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6DA" w:rsidRPr="007326A1" w:rsidRDefault="00E536DA" w:rsidP="00E536DA">
      <w:pPr>
        <w:spacing w:before="120" w:line="240" w:lineRule="auto"/>
        <w:rPr>
          <w:rFonts w:ascii="Times New Roman" w:eastAsia="Times New Roman" w:hAnsi="Times New Roman"/>
        </w:rPr>
      </w:pPr>
      <w:bookmarkStart w:id="0" w:name="_Hlk529271764"/>
      <w:bookmarkStart w:id="1" w:name="_Hlk22830440"/>
      <w:r w:rsidRPr="007326A1">
        <w:rPr>
          <w:rFonts w:ascii="Times New Roman" w:eastAsia="Times New Roman" w:hAnsi="Times New Roman"/>
          <w:b/>
        </w:rPr>
        <w:t xml:space="preserve">TEKNO-TRANS MÜH. MAK. SAN ve TİC. </w:t>
      </w:r>
      <w:r w:rsidRPr="007326A1">
        <w:rPr>
          <w:rFonts w:ascii="Times New Roman" w:hAnsi="Times New Roman"/>
          <w:b/>
        </w:rPr>
        <w:t>LTD. ŞTİ.</w:t>
      </w:r>
      <w:r w:rsidRPr="007326A1">
        <w:rPr>
          <w:rFonts w:ascii="Times New Roman" w:hAnsi="Times New Roman"/>
          <w:color w:val="000000" w:themeColor="text1"/>
        </w:rPr>
        <w:t xml:space="preserve"> (“</w:t>
      </w:r>
      <w:r w:rsidRPr="007326A1">
        <w:rPr>
          <w:rFonts w:ascii="Times New Roman" w:hAnsi="Times New Roman"/>
          <w:b/>
          <w:color w:val="000000" w:themeColor="text1"/>
        </w:rPr>
        <w:t>ŞİRKET</w:t>
      </w:r>
      <w:r w:rsidRPr="007326A1">
        <w:rPr>
          <w:rFonts w:ascii="Times New Roman" w:hAnsi="Times New Roman"/>
          <w:color w:val="000000" w:themeColor="text1"/>
        </w:rPr>
        <w:t>”)</w:t>
      </w:r>
      <w:r w:rsidRPr="007326A1">
        <w:rPr>
          <w:rFonts w:ascii="Times New Roman" w:hAnsi="Times New Roman"/>
          <w:color w:val="000000" w:themeColor="text1"/>
          <w:shd w:val="clear" w:color="auto" w:fill="FFFFFF"/>
        </w:rPr>
        <w:t>,</w:t>
      </w:r>
      <w:r w:rsidRPr="007326A1">
        <w:rPr>
          <w:rFonts w:ascii="Times New Roman" w:eastAsia="Times New Roman" w:hAnsi="Times New Roman"/>
        </w:rPr>
        <w:t xml:space="preserve"> yürütmekte olduğu faaliyetl</w:t>
      </w:r>
      <w:bookmarkStart w:id="2" w:name="_GoBack"/>
      <w:bookmarkEnd w:id="2"/>
      <w:r w:rsidRPr="007326A1">
        <w:rPr>
          <w:rFonts w:ascii="Times New Roman" w:eastAsia="Times New Roman" w:hAnsi="Times New Roman"/>
        </w:rPr>
        <w:t>er nedeniyle kişisel verilerinizin işlenmesinde 6698 sayılı Kişisel Verilerin Korunması Kanunu’na (“</w:t>
      </w:r>
      <w:r w:rsidRPr="007326A1">
        <w:rPr>
          <w:rFonts w:ascii="Times New Roman" w:eastAsia="Times New Roman" w:hAnsi="Times New Roman"/>
          <w:bCs/>
        </w:rPr>
        <w:t>KVKK</w:t>
      </w:r>
      <w:r w:rsidRPr="007326A1">
        <w:rPr>
          <w:rFonts w:ascii="Times New Roman" w:eastAsia="Times New Roman" w:hAnsi="Times New Roman"/>
        </w:rPr>
        <w:t xml:space="preserve">”) uygun olarak gerekli teknik ve hukuki tedbiri almaktadır. İlgili kişiler, kişisel verilerinin işlenmesi, üçüncü kişilere aktarılması, kişisel veri toplamanın hukuki sebepleri ile </w:t>
      </w:r>
      <w:proofErr w:type="spellStart"/>
      <w:r w:rsidRPr="007326A1">
        <w:rPr>
          <w:rFonts w:ascii="Times New Roman" w:eastAsia="Times New Roman" w:hAnsi="Times New Roman"/>
        </w:rPr>
        <w:t>KVKK’da</w:t>
      </w:r>
      <w:proofErr w:type="spellEnd"/>
      <w:r w:rsidRPr="007326A1">
        <w:rPr>
          <w:rFonts w:ascii="Times New Roman" w:eastAsia="Times New Roman" w:hAnsi="Times New Roman"/>
        </w:rPr>
        <w:t xml:space="preserve"> yer alan hakları konularında detaylı bilgiye işbu aydınlatma metninden ulaşabilirler. </w:t>
      </w:r>
    </w:p>
    <w:p w:rsidR="00E536DA" w:rsidRPr="007326A1" w:rsidRDefault="00E536DA" w:rsidP="00E536DA">
      <w:pPr>
        <w:spacing w:before="120" w:line="240" w:lineRule="auto"/>
        <w:rPr>
          <w:rFonts w:ascii="Times New Roman" w:eastAsia="Times New Roman" w:hAnsi="Times New Roman"/>
          <w:b/>
        </w:rPr>
      </w:pPr>
      <w:r w:rsidRPr="007326A1">
        <w:rPr>
          <w:rFonts w:ascii="Times New Roman" w:eastAsia="Times New Roman" w:hAnsi="Times New Roman"/>
          <w:b/>
        </w:rPr>
        <w:t>A. Kişisel Verilerin İşlenme Amaçları</w:t>
      </w:r>
    </w:p>
    <w:p w:rsidR="00E536DA" w:rsidRPr="007326A1" w:rsidRDefault="00E536DA" w:rsidP="00E536DA">
      <w:pPr>
        <w:spacing w:before="120" w:line="240" w:lineRule="auto"/>
        <w:rPr>
          <w:rFonts w:ascii="Times New Roman" w:eastAsia="Times New Roman" w:hAnsi="Times New Roman"/>
          <w:color w:val="000000" w:themeColor="text1"/>
        </w:rPr>
      </w:pPr>
      <w:r w:rsidRPr="007326A1">
        <w:rPr>
          <w:rFonts w:ascii="Times New Roman" w:eastAsia="Times New Roman" w:hAnsi="Times New Roman"/>
          <w:color w:val="000000" w:themeColor="text1"/>
        </w:rPr>
        <w:t xml:space="preserve">Kişisel verileriniz aşağıdaki durum ve koşullarda veri sorumlusu olarak </w:t>
      </w:r>
      <w:r w:rsidRPr="007326A1">
        <w:rPr>
          <w:rFonts w:ascii="Times New Roman" w:hAnsi="Times New Roman"/>
          <w:color w:val="000000" w:themeColor="text1"/>
          <w:shd w:val="clear" w:color="auto" w:fill="FFFFFF"/>
        </w:rPr>
        <w:t xml:space="preserve">ŞİRKET </w:t>
      </w:r>
      <w:r w:rsidRPr="007326A1">
        <w:rPr>
          <w:rFonts w:ascii="Times New Roman" w:eastAsia="Times New Roman" w:hAnsi="Times New Roman"/>
          <w:color w:val="000000" w:themeColor="text1"/>
        </w:rPr>
        <w:t>ya da atayacağı gerçek/tüzel kişiler tarafından işlenmektedir:</w:t>
      </w:r>
    </w:p>
    <w:p w:rsidR="00E536DA" w:rsidRPr="007326A1" w:rsidRDefault="00E536DA" w:rsidP="00E536DA">
      <w:pPr>
        <w:pStyle w:val="ListeParagraf"/>
        <w:numPr>
          <w:ilvl w:val="0"/>
          <w:numId w:val="19"/>
        </w:numPr>
        <w:spacing w:before="120" w:after="0" w:line="240" w:lineRule="auto"/>
        <w:ind w:left="714" w:hanging="357"/>
        <w:jc w:val="both"/>
        <w:rPr>
          <w:rFonts w:ascii="Times New Roman" w:eastAsia="Times New Roman" w:hAnsi="Times New Roman"/>
          <w:color w:val="000000" w:themeColor="text1"/>
        </w:rPr>
      </w:pPr>
      <w:r w:rsidRPr="007326A1">
        <w:rPr>
          <w:rFonts w:ascii="Times New Roman" w:eastAsia="Times New Roman" w:hAnsi="Times New Roman"/>
          <w:color w:val="000000" w:themeColor="text1"/>
        </w:rPr>
        <w:t>İlgili mevzuat gereği faaliyet alanımıza ilişkin yükümlülüklerimizi yerine getirmek, faaliyetlerimizi mevzuata uygun olarak gerçekleştirmek amacıyla,</w:t>
      </w:r>
    </w:p>
    <w:p w:rsidR="00E536DA" w:rsidRPr="007326A1" w:rsidRDefault="00E536DA" w:rsidP="00E536DA">
      <w:pPr>
        <w:pStyle w:val="ListeParagraf"/>
        <w:numPr>
          <w:ilvl w:val="0"/>
          <w:numId w:val="19"/>
        </w:numPr>
        <w:spacing w:before="120" w:after="0" w:line="240" w:lineRule="auto"/>
        <w:ind w:left="714" w:hanging="357"/>
        <w:jc w:val="both"/>
        <w:rPr>
          <w:rFonts w:ascii="Times New Roman" w:eastAsia="Times New Roman" w:hAnsi="Times New Roman"/>
          <w:color w:val="000000" w:themeColor="text1"/>
        </w:rPr>
      </w:pPr>
      <w:r w:rsidRPr="007326A1">
        <w:rPr>
          <w:rFonts w:ascii="Times New Roman" w:eastAsia="Times New Roman" w:hAnsi="Times New Roman"/>
          <w:color w:val="000000" w:themeColor="text1"/>
        </w:rPr>
        <w:t>Hizmetlerimizin ve faaliyetlerimizin iyileştirilmesi, geliştirilmesi, çeşitlendirilmesi, alternatiflerin üretilmesi ve ticari ilişki içerisinde olduğumuz kişilere sunulabilmesi amacıyla,</w:t>
      </w:r>
    </w:p>
    <w:p w:rsidR="00E536DA" w:rsidRPr="007326A1" w:rsidRDefault="00E536DA" w:rsidP="00E536DA">
      <w:pPr>
        <w:pStyle w:val="ListeParagraf"/>
        <w:numPr>
          <w:ilvl w:val="0"/>
          <w:numId w:val="19"/>
        </w:numPr>
        <w:shd w:val="clear" w:color="auto" w:fill="FFFFFF"/>
        <w:spacing w:before="120" w:after="0" w:line="240" w:lineRule="auto"/>
        <w:ind w:left="714" w:hanging="357"/>
        <w:jc w:val="both"/>
        <w:rPr>
          <w:rFonts w:ascii="Times New Roman" w:eastAsia="Times New Roman" w:hAnsi="Times New Roman"/>
        </w:rPr>
      </w:pPr>
      <w:r w:rsidRPr="007326A1">
        <w:rPr>
          <w:rFonts w:ascii="Times New Roman" w:hAnsi="Times New Roman"/>
        </w:rPr>
        <w:t>Çeşitli raporların, araştırmaların ve sunumların hazırlanması, acil durum yönetim süreçlerinin planlanması, finans ve muhasebe işlerinin takibi amacıyla,</w:t>
      </w:r>
    </w:p>
    <w:p w:rsidR="00E536DA" w:rsidRPr="007326A1" w:rsidRDefault="00E536DA" w:rsidP="00E536DA">
      <w:pPr>
        <w:pStyle w:val="ListeParagraf"/>
        <w:numPr>
          <w:ilvl w:val="0"/>
          <w:numId w:val="19"/>
        </w:numPr>
        <w:spacing w:before="120" w:line="240" w:lineRule="auto"/>
        <w:jc w:val="both"/>
        <w:rPr>
          <w:rFonts w:ascii="Times New Roman" w:eastAsia="Times New Roman" w:hAnsi="Times New Roman"/>
          <w:color w:val="000000" w:themeColor="text1"/>
        </w:rPr>
      </w:pPr>
      <w:r w:rsidRPr="007326A1">
        <w:rPr>
          <w:rFonts w:ascii="Times New Roman" w:eastAsia="Times New Roman" w:hAnsi="Times New Roman"/>
          <w:color w:val="000000" w:themeColor="text1"/>
        </w:rPr>
        <w:t>İş stratejilerimizin belirlenmesi ve uygulanması amacıyla,</w:t>
      </w:r>
    </w:p>
    <w:p w:rsidR="00E536DA" w:rsidRPr="007326A1" w:rsidRDefault="00E536DA" w:rsidP="00E536DA">
      <w:pPr>
        <w:pStyle w:val="ListeParagraf"/>
        <w:numPr>
          <w:ilvl w:val="0"/>
          <w:numId w:val="19"/>
        </w:numPr>
        <w:spacing w:before="120" w:line="240" w:lineRule="auto"/>
        <w:jc w:val="both"/>
        <w:rPr>
          <w:rFonts w:ascii="Times New Roman" w:eastAsia="Times New Roman" w:hAnsi="Times New Roman"/>
          <w:color w:val="000000" w:themeColor="text1"/>
        </w:rPr>
      </w:pPr>
      <w:r w:rsidRPr="007326A1">
        <w:rPr>
          <w:rFonts w:ascii="Times New Roman" w:eastAsia="Times New Roman" w:hAnsi="Times New Roman"/>
          <w:color w:val="000000" w:themeColor="text1"/>
        </w:rPr>
        <w:t xml:space="preserve">Şirketimizin taraf olduğu sözleşmelerin eksiksiz ifası ve karşı tarafın sözleşmeleri eksiksiz ifa ettiklerinin kontrolü amacıyla, </w:t>
      </w:r>
    </w:p>
    <w:p w:rsidR="00E536DA" w:rsidRPr="007326A1" w:rsidRDefault="00E536DA" w:rsidP="00E536DA">
      <w:pPr>
        <w:pStyle w:val="ListeParagraf"/>
        <w:numPr>
          <w:ilvl w:val="0"/>
          <w:numId w:val="19"/>
        </w:numPr>
        <w:spacing w:before="120" w:line="240" w:lineRule="auto"/>
        <w:jc w:val="both"/>
        <w:rPr>
          <w:rFonts w:ascii="Times New Roman" w:eastAsia="Times New Roman" w:hAnsi="Times New Roman"/>
          <w:color w:val="000000" w:themeColor="text1"/>
        </w:rPr>
      </w:pPr>
      <w:r w:rsidRPr="007326A1">
        <w:rPr>
          <w:rFonts w:ascii="Times New Roman" w:eastAsia="Times New Roman" w:hAnsi="Times New Roman"/>
          <w:color w:val="000000" w:themeColor="text1"/>
        </w:rPr>
        <w:t xml:space="preserve">Şirketimiz ile ilişki içerisinde olan gerçek/tüzel kişilerin hukuki güvenliğinin sağlanması amacıyla, </w:t>
      </w:r>
    </w:p>
    <w:p w:rsidR="00E536DA" w:rsidRPr="007326A1" w:rsidRDefault="00E536DA" w:rsidP="00E536DA">
      <w:pPr>
        <w:pStyle w:val="ListeParagraf"/>
        <w:numPr>
          <w:ilvl w:val="0"/>
          <w:numId w:val="19"/>
        </w:numPr>
        <w:spacing w:before="120" w:line="240" w:lineRule="auto"/>
        <w:jc w:val="both"/>
        <w:rPr>
          <w:rFonts w:ascii="Times New Roman" w:eastAsia="Times New Roman" w:hAnsi="Times New Roman"/>
          <w:color w:val="000000" w:themeColor="text1"/>
        </w:rPr>
      </w:pPr>
      <w:r w:rsidRPr="007326A1">
        <w:rPr>
          <w:rFonts w:ascii="Times New Roman" w:eastAsia="Times New Roman" w:hAnsi="Times New Roman"/>
          <w:color w:val="000000" w:themeColor="text1"/>
        </w:rPr>
        <w:t>Pazarlama, analiz ve memnuniyet çalışmalarının yürütülmesi amacıyla,</w:t>
      </w:r>
    </w:p>
    <w:p w:rsidR="00E536DA" w:rsidRPr="007326A1" w:rsidRDefault="00E536DA" w:rsidP="00E536DA">
      <w:pPr>
        <w:pStyle w:val="ListeParagraf"/>
        <w:numPr>
          <w:ilvl w:val="0"/>
          <w:numId w:val="19"/>
        </w:numPr>
        <w:spacing w:before="120" w:line="240" w:lineRule="auto"/>
        <w:jc w:val="both"/>
        <w:rPr>
          <w:rFonts w:ascii="Times New Roman" w:eastAsia="Times New Roman" w:hAnsi="Times New Roman"/>
          <w:color w:val="000000" w:themeColor="text1"/>
        </w:rPr>
      </w:pPr>
      <w:r w:rsidRPr="007326A1">
        <w:rPr>
          <w:rFonts w:ascii="Times New Roman" w:eastAsia="Times New Roman" w:hAnsi="Times New Roman"/>
          <w:color w:val="000000" w:themeColor="text1"/>
        </w:rPr>
        <w:t>Süreçlerin iyileştirilmesine yönelik önerilerin alınması ve değerlendirilmesi amacıyla,</w:t>
      </w:r>
    </w:p>
    <w:p w:rsidR="00E536DA" w:rsidRPr="007326A1" w:rsidRDefault="00E536DA" w:rsidP="00E536DA">
      <w:pPr>
        <w:pStyle w:val="ListeParagraf"/>
        <w:numPr>
          <w:ilvl w:val="0"/>
          <w:numId w:val="19"/>
        </w:numPr>
        <w:spacing w:before="120" w:after="160" w:line="240" w:lineRule="auto"/>
        <w:jc w:val="both"/>
        <w:rPr>
          <w:rFonts w:ascii="Times New Roman" w:hAnsi="Times New Roman"/>
        </w:rPr>
      </w:pPr>
      <w:r w:rsidRPr="007326A1">
        <w:rPr>
          <w:rFonts w:ascii="Times New Roman" w:hAnsi="Times New Roman"/>
        </w:rPr>
        <w:t>Şirketimize ait bina ve çalışma alanlarının güvenliğinin, kamera kaydı ve sair güvenlik önlemleri ile sağlanabilmesi ve giriş-çıkışların kontrol edilebilmesi amacıyla,</w:t>
      </w:r>
    </w:p>
    <w:p w:rsidR="00E536DA" w:rsidRPr="007326A1" w:rsidRDefault="00E536DA" w:rsidP="00E536DA">
      <w:pPr>
        <w:pStyle w:val="ListeParagraf"/>
        <w:numPr>
          <w:ilvl w:val="0"/>
          <w:numId w:val="19"/>
        </w:numPr>
        <w:spacing w:before="120" w:after="240" w:line="240" w:lineRule="auto"/>
        <w:jc w:val="both"/>
        <w:rPr>
          <w:rFonts w:ascii="Times New Roman" w:eastAsia="Segoe UI Light" w:hAnsi="Times New Roman"/>
        </w:rPr>
      </w:pPr>
      <w:r w:rsidRPr="007326A1">
        <w:rPr>
          <w:rFonts w:ascii="Times New Roman" w:eastAsia="Segoe UI Light" w:hAnsi="Times New Roman"/>
        </w:rPr>
        <w:t>Ses ve arama kayıtları çağrı merkezlerimizle ya da şirket telefonlarımızla iletişim sağlanması halinde, iletişimin tespiti ve içeriğin belirlenebilmesi amacıyla,</w:t>
      </w:r>
    </w:p>
    <w:p w:rsidR="00E536DA" w:rsidRPr="007326A1" w:rsidRDefault="00E536DA" w:rsidP="00E536DA">
      <w:pPr>
        <w:pStyle w:val="ListeParagraf"/>
        <w:numPr>
          <w:ilvl w:val="0"/>
          <w:numId w:val="19"/>
        </w:numPr>
        <w:spacing w:before="120" w:line="240" w:lineRule="auto"/>
        <w:jc w:val="both"/>
        <w:rPr>
          <w:rFonts w:ascii="Times New Roman" w:eastAsia="Times New Roman" w:hAnsi="Times New Roman"/>
          <w:color w:val="000000" w:themeColor="text1"/>
        </w:rPr>
      </w:pPr>
      <w:r w:rsidRPr="007326A1">
        <w:rPr>
          <w:rFonts w:ascii="Times New Roman" w:eastAsia="Times New Roman" w:hAnsi="Times New Roman"/>
          <w:color w:val="000000" w:themeColor="text1"/>
        </w:rPr>
        <w:t>Gerekli kalite ve standart denetimlerimizin yapılabilmesi ya da kanun ve yönetmelikler ile belirlenmiş sair yükümlülüklerimizin yerine getirilmesi amacıyla,</w:t>
      </w:r>
    </w:p>
    <w:p w:rsidR="00E536DA" w:rsidRPr="007326A1" w:rsidRDefault="00E536DA" w:rsidP="00E536DA">
      <w:pPr>
        <w:pStyle w:val="ListeParagraf"/>
        <w:numPr>
          <w:ilvl w:val="0"/>
          <w:numId w:val="19"/>
        </w:numPr>
        <w:spacing w:before="120" w:line="240" w:lineRule="auto"/>
        <w:jc w:val="both"/>
        <w:rPr>
          <w:rFonts w:ascii="Times New Roman" w:eastAsia="Times New Roman" w:hAnsi="Times New Roman"/>
          <w:color w:val="000000" w:themeColor="text1"/>
        </w:rPr>
      </w:pPr>
      <w:r w:rsidRPr="007326A1">
        <w:rPr>
          <w:rFonts w:ascii="Times New Roman" w:eastAsia="Times New Roman" w:hAnsi="Times New Roman"/>
          <w:color w:val="000000" w:themeColor="text1"/>
        </w:rPr>
        <w:t>Finansal süreçlerin takibi ve doğru bir şekilde sonlandırılması amacıyla,</w:t>
      </w:r>
    </w:p>
    <w:p w:rsidR="00E536DA" w:rsidRPr="007326A1" w:rsidRDefault="00E536DA" w:rsidP="00E536DA">
      <w:pPr>
        <w:pStyle w:val="ListeParagraf"/>
        <w:numPr>
          <w:ilvl w:val="0"/>
          <w:numId w:val="19"/>
        </w:numPr>
        <w:spacing w:before="120" w:line="240" w:lineRule="auto"/>
        <w:jc w:val="both"/>
        <w:rPr>
          <w:rFonts w:ascii="Times New Roman" w:eastAsia="Times New Roman" w:hAnsi="Times New Roman"/>
          <w:color w:val="000000" w:themeColor="text1"/>
        </w:rPr>
      </w:pPr>
      <w:r w:rsidRPr="007326A1">
        <w:rPr>
          <w:rFonts w:ascii="Times New Roman" w:eastAsia="Segoe UI Light" w:hAnsi="Times New Roman"/>
        </w:rPr>
        <w:t>Katıldığımız veya düzenlediğimiz etkinliğin tanıtımı, duyurulması ve üçüncü kişilerin bilgilendirilmesi amacıyla,</w:t>
      </w:r>
    </w:p>
    <w:p w:rsidR="00E536DA" w:rsidRPr="007326A1" w:rsidRDefault="00E536DA" w:rsidP="00E536DA">
      <w:pPr>
        <w:pStyle w:val="ListeParagraf"/>
        <w:numPr>
          <w:ilvl w:val="0"/>
          <w:numId w:val="19"/>
        </w:numPr>
        <w:spacing w:before="120" w:after="160" w:line="240" w:lineRule="auto"/>
        <w:jc w:val="both"/>
        <w:rPr>
          <w:rFonts w:ascii="Times New Roman" w:hAnsi="Times New Roman"/>
        </w:rPr>
      </w:pPr>
      <w:r w:rsidRPr="007326A1">
        <w:rPr>
          <w:rFonts w:ascii="Times New Roman" w:hAnsi="Times New Roman"/>
        </w:rPr>
        <w:t>Çalışan adaylarımızın işe alım süreçlerinin değerlendirilmesi ve İnsan Kaynakları politikalarımızın sürdürülmesi amacıyla,</w:t>
      </w:r>
    </w:p>
    <w:p w:rsidR="00E536DA" w:rsidRPr="007326A1" w:rsidRDefault="00E536DA" w:rsidP="00E536DA">
      <w:pPr>
        <w:pStyle w:val="ListeParagraf"/>
        <w:numPr>
          <w:ilvl w:val="0"/>
          <w:numId w:val="19"/>
        </w:numPr>
        <w:spacing w:before="120" w:line="240" w:lineRule="auto"/>
        <w:jc w:val="both"/>
        <w:rPr>
          <w:rFonts w:ascii="Times New Roman" w:eastAsia="Times New Roman" w:hAnsi="Times New Roman"/>
          <w:color w:val="000000" w:themeColor="text1"/>
        </w:rPr>
      </w:pPr>
      <w:r w:rsidRPr="007326A1">
        <w:rPr>
          <w:rFonts w:ascii="Times New Roman" w:eastAsia="Times New Roman" w:hAnsi="Times New Roman"/>
          <w:color w:val="000000" w:themeColor="text1"/>
        </w:rPr>
        <w:t>Mevzuattan kaynaklı yükümlülüklerimiz kapsamında iş sağlığı ve güvenliği için gerekli önlemlerin alınması, eğitim süreçlerinin planlanması ve yürütülmesi, sağlık ile ilgili hususlarda erken müdahalenin yapılabilmesi amacıyla,</w:t>
      </w:r>
    </w:p>
    <w:p w:rsidR="00E536DA" w:rsidRPr="007326A1" w:rsidRDefault="00E536DA" w:rsidP="00E536DA">
      <w:pPr>
        <w:pStyle w:val="ListeParagraf"/>
        <w:numPr>
          <w:ilvl w:val="0"/>
          <w:numId w:val="19"/>
        </w:numPr>
        <w:spacing w:before="120" w:after="160" w:line="240" w:lineRule="auto"/>
        <w:jc w:val="both"/>
        <w:rPr>
          <w:rFonts w:ascii="Times New Roman" w:hAnsi="Times New Roman"/>
        </w:rPr>
      </w:pPr>
      <w:r w:rsidRPr="007326A1">
        <w:rPr>
          <w:rFonts w:ascii="Times New Roman" w:hAnsi="Times New Roman"/>
        </w:rPr>
        <w:t xml:space="preserve">Çalışanlarımızın moral ve motivasyonunun, performans düzeyinin, memnuniyetlerinin, birbirleriyle ve Şirketimiz ile olan etkileşimlerinin artırılması ve Şirketimize olan bağlılıklarının sağlanması amacıyla, </w:t>
      </w:r>
    </w:p>
    <w:p w:rsidR="00E536DA" w:rsidRPr="007326A1" w:rsidRDefault="00E536DA" w:rsidP="00E536DA">
      <w:pPr>
        <w:pStyle w:val="ListeParagraf"/>
        <w:numPr>
          <w:ilvl w:val="0"/>
          <w:numId w:val="19"/>
        </w:numPr>
        <w:spacing w:before="120" w:after="160" w:line="240" w:lineRule="auto"/>
        <w:jc w:val="both"/>
        <w:rPr>
          <w:rFonts w:ascii="Times New Roman" w:hAnsi="Times New Roman"/>
        </w:rPr>
      </w:pPr>
      <w:r w:rsidRPr="007326A1">
        <w:rPr>
          <w:rFonts w:ascii="Times New Roman" w:hAnsi="Times New Roman"/>
        </w:rPr>
        <w:t>Sponsorluk, sosyal sorumluluk ve reklam projelerinin yürütülmesi amacıyla,</w:t>
      </w:r>
    </w:p>
    <w:p w:rsidR="00E536DA" w:rsidRPr="007326A1" w:rsidRDefault="00E536DA" w:rsidP="00E536DA">
      <w:pPr>
        <w:pStyle w:val="ListeParagraf"/>
        <w:numPr>
          <w:ilvl w:val="0"/>
          <w:numId w:val="19"/>
        </w:numPr>
        <w:shd w:val="clear" w:color="auto" w:fill="FFFFFF"/>
        <w:spacing w:before="120" w:after="0" w:line="240" w:lineRule="auto"/>
        <w:jc w:val="both"/>
        <w:rPr>
          <w:rFonts w:ascii="Times New Roman" w:eastAsia="Times New Roman" w:hAnsi="Times New Roman"/>
        </w:rPr>
      </w:pPr>
      <w:r w:rsidRPr="007326A1">
        <w:rPr>
          <w:rFonts w:ascii="Times New Roman" w:hAnsi="Times New Roman"/>
        </w:rPr>
        <w:t xml:space="preserve">Kamu kurum ve kuruluşlarının taleplerinin yerine getirilmesi amacıyla, </w:t>
      </w:r>
    </w:p>
    <w:p w:rsidR="00E536DA" w:rsidRPr="007326A1" w:rsidRDefault="00E536DA" w:rsidP="00E536DA">
      <w:pPr>
        <w:pStyle w:val="ListeParagraf"/>
        <w:numPr>
          <w:ilvl w:val="0"/>
          <w:numId w:val="19"/>
        </w:numPr>
        <w:spacing w:before="120" w:after="160" w:line="240" w:lineRule="auto"/>
        <w:jc w:val="both"/>
        <w:rPr>
          <w:rFonts w:ascii="Times New Roman" w:hAnsi="Times New Roman"/>
        </w:rPr>
      </w:pPr>
      <w:r w:rsidRPr="007326A1">
        <w:rPr>
          <w:rFonts w:ascii="Times New Roman" w:hAnsi="Times New Roman"/>
        </w:rPr>
        <w:t>Misafirlerimizin internete erişiminin sağlanması amacıyla,</w:t>
      </w:r>
    </w:p>
    <w:p w:rsidR="00E536DA" w:rsidRPr="007326A1" w:rsidRDefault="00E536DA" w:rsidP="00E536DA">
      <w:pPr>
        <w:pStyle w:val="ListeParagraf"/>
        <w:numPr>
          <w:ilvl w:val="0"/>
          <w:numId w:val="19"/>
        </w:numPr>
        <w:spacing w:before="120" w:after="160" w:line="240" w:lineRule="auto"/>
        <w:jc w:val="both"/>
        <w:rPr>
          <w:rFonts w:ascii="Times New Roman" w:hAnsi="Times New Roman"/>
        </w:rPr>
      </w:pPr>
      <w:r w:rsidRPr="007326A1">
        <w:rPr>
          <w:rFonts w:ascii="Times New Roman" w:hAnsi="Times New Roman"/>
        </w:rPr>
        <w:t>İnsan kaynakları politikalarımızın hazırlanması ve yerine getirilmesi amacıyla,</w:t>
      </w:r>
    </w:p>
    <w:p w:rsidR="00E536DA" w:rsidRPr="007326A1" w:rsidRDefault="00E536DA" w:rsidP="00E536DA">
      <w:pPr>
        <w:pStyle w:val="ListeParagraf"/>
        <w:numPr>
          <w:ilvl w:val="0"/>
          <w:numId w:val="19"/>
        </w:numPr>
        <w:spacing w:before="120" w:after="160" w:line="240" w:lineRule="auto"/>
        <w:jc w:val="both"/>
        <w:rPr>
          <w:rFonts w:ascii="Times New Roman" w:hAnsi="Times New Roman"/>
        </w:rPr>
      </w:pPr>
      <w:r w:rsidRPr="007326A1">
        <w:rPr>
          <w:rFonts w:ascii="Times New Roman" w:hAnsi="Times New Roman"/>
        </w:rPr>
        <w:t>Hukuki süreçlerin takibi ve sonuca ulaştırılması amacıyla,</w:t>
      </w:r>
    </w:p>
    <w:p w:rsidR="00E536DA" w:rsidRPr="007326A1" w:rsidRDefault="00E536DA" w:rsidP="00E536DA">
      <w:pPr>
        <w:pStyle w:val="ListeParagraf"/>
        <w:numPr>
          <w:ilvl w:val="0"/>
          <w:numId w:val="19"/>
        </w:numPr>
        <w:shd w:val="clear" w:color="auto" w:fill="FFFFFF"/>
        <w:spacing w:before="120" w:after="0" w:line="240" w:lineRule="auto"/>
        <w:jc w:val="both"/>
        <w:rPr>
          <w:rFonts w:ascii="Times New Roman" w:eastAsia="Times New Roman" w:hAnsi="Times New Roman"/>
        </w:rPr>
      </w:pPr>
      <w:r w:rsidRPr="007326A1">
        <w:rPr>
          <w:rFonts w:ascii="Times New Roman" w:hAnsi="Times New Roman"/>
        </w:rPr>
        <w:t>Servis hizmetlerinin ve çeşitli lojistik faaliyetlerinin planlanması ve icrası amacıyla,</w:t>
      </w:r>
    </w:p>
    <w:p w:rsidR="00E536DA" w:rsidRPr="007326A1" w:rsidRDefault="00E536DA" w:rsidP="00E536DA">
      <w:pPr>
        <w:pStyle w:val="ListeParagraf"/>
        <w:numPr>
          <w:ilvl w:val="0"/>
          <w:numId w:val="19"/>
        </w:numPr>
        <w:spacing w:before="120" w:after="160" w:line="240" w:lineRule="auto"/>
        <w:jc w:val="both"/>
        <w:rPr>
          <w:rFonts w:ascii="Times New Roman" w:hAnsi="Times New Roman"/>
          <w:color w:val="000000" w:themeColor="text1"/>
        </w:rPr>
      </w:pPr>
      <w:r w:rsidRPr="007326A1">
        <w:rPr>
          <w:rFonts w:ascii="Times New Roman" w:hAnsi="Times New Roman"/>
          <w:color w:val="000000" w:themeColor="text1"/>
          <w:shd w:val="clear" w:color="auto" w:fill="FFFFFF"/>
        </w:rPr>
        <w:t>İnternet sitemizin ziyaret edilmesi durumunda istatiksel verilerin oluşturulması, ziyaretçi bilgilerinin kaydedilmesi ve talep halinde geri dönüşlerin sağlanması amacıyla,</w:t>
      </w:r>
    </w:p>
    <w:p w:rsidR="00E536DA" w:rsidRPr="007326A1" w:rsidRDefault="00E536DA" w:rsidP="00E536DA">
      <w:pPr>
        <w:pStyle w:val="ListeParagraf"/>
        <w:numPr>
          <w:ilvl w:val="0"/>
          <w:numId w:val="19"/>
        </w:numPr>
        <w:spacing w:before="120" w:after="160" w:line="240" w:lineRule="auto"/>
        <w:jc w:val="both"/>
        <w:rPr>
          <w:rFonts w:ascii="Times New Roman" w:hAnsi="Times New Roman"/>
        </w:rPr>
      </w:pPr>
      <w:r w:rsidRPr="007326A1">
        <w:rPr>
          <w:rFonts w:ascii="Times New Roman" w:hAnsi="Times New Roman"/>
        </w:rPr>
        <w:t>Mevzuatta veya kabul ettiğimiz politikalarda meydana gelen değişikliklerin bildirilmesi veya veri sahibini ilgilendiren bildirimlerin yapılması amacıyla.</w:t>
      </w:r>
    </w:p>
    <w:p w:rsidR="00E536DA" w:rsidRPr="007326A1" w:rsidRDefault="00E536DA" w:rsidP="00E536DA">
      <w:pPr>
        <w:spacing w:before="120" w:line="240" w:lineRule="auto"/>
        <w:rPr>
          <w:rFonts w:ascii="Times New Roman" w:eastAsia="Times New Roman" w:hAnsi="Times New Roman"/>
          <w:color w:val="000000" w:themeColor="text1"/>
        </w:rPr>
      </w:pPr>
    </w:p>
    <w:p w:rsidR="00E536DA" w:rsidRPr="007326A1" w:rsidRDefault="00E536DA" w:rsidP="00E536DA">
      <w:pPr>
        <w:spacing w:before="120" w:line="240" w:lineRule="auto"/>
        <w:rPr>
          <w:rFonts w:ascii="Times New Roman" w:eastAsia="Times New Roman" w:hAnsi="Times New Roman"/>
          <w:b/>
        </w:rPr>
      </w:pPr>
      <w:r w:rsidRPr="007326A1">
        <w:rPr>
          <w:rFonts w:ascii="Times New Roman" w:eastAsia="Times New Roman" w:hAnsi="Times New Roman"/>
          <w:b/>
        </w:rPr>
        <w:lastRenderedPageBreak/>
        <w:t>B. Kişisel Verilerin Aktarılması  </w:t>
      </w:r>
    </w:p>
    <w:p w:rsidR="00E536DA" w:rsidRPr="007326A1" w:rsidRDefault="00E536DA" w:rsidP="00E536DA">
      <w:pPr>
        <w:spacing w:before="120" w:line="240" w:lineRule="auto"/>
        <w:rPr>
          <w:rFonts w:ascii="Times New Roman" w:eastAsia="Times New Roman" w:hAnsi="Times New Roman"/>
          <w:color w:val="000000" w:themeColor="text1"/>
        </w:rPr>
      </w:pPr>
      <w:r w:rsidRPr="007326A1">
        <w:rPr>
          <w:rFonts w:ascii="Times New Roman" w:eastAsia="Times New Roman" w:hAnsi="Times New Roman"/>
          <w:color w:val="000000" w:themeColor="text1"/>
        </w:rPr>
        <w:t xml:space="preserve">İşlenen kişisel verileriniz kanun ve sair mevzuat kapsamında ve yukarıda yer alan veri işleme amaçları dahilinde ve </w:t>
      </w:r>
      <w:proofErr w:type="spellStart"/>
      <w:r w:rsidRPr="007326A1">
        <w:rPr>
          <w:rFonts w:ascii="Times New Roman" w:eastAsia="Times New Roman" w:hAnsi="Times New Roman"/>
          <w:color w:val="000000" w:themeColor="text1"/>
        </w:rPr>
        <w:t>KVKK’nın</w:t>
      </w:r>
      <w:proofErr w:type="spellEnd"/>
      <w:r w:rsidRPr="007326A1">
        <w:rPr>
          <w:rFonts w:ascii="Times New Roman" w:eastAsia="Times New Roman" w:hAnsi="Times New Roman"/>
          <w:color w:val="000000" w:themeColor="text1"/>
        </w:rPr>
        <w:t xml:space="preserve"> belirlediği koşullar çerçevesinde:</w:t>
      </w:r>
    </w:p>
    <w:p w:rsidR="00E536DA" w:rsidRPr="007326A1" w:rsidRDefault="00E536DA" w:rsidP="00E536DA">
      <w:pPr>
        <w:pStyle w:val="ListeParagraf"/>
        <w:numPr>
          <w:ilvl w:val="0"/>
          <w:numId w:val="20"/>
        </w:numPr>
        <w:spacing w:before="120" w:line="240" w:lineRule="auto"/>
        <w:ind w:left="709" w:hanging="283"/>
        <w:jc w:val="both"/>
        <w:rPr>
          <w:rFonts w:ascii="Times New Roman" w:eastAsia="Times New Roman" w:hAnsi="Times New Roman"/>
          <w:color w:val="000000" w:themeColor="text1"/>
        </w:rPr>
      </w:pPr>
      <w:r w:rsidRPr="007326A1">
        <w:rPr>
          <w:rFonts w:ascii="Times New Roman" w:eastAsia="Times New Roman" w:hAnsi="Times New Roman"/>
          <w:color w:val="000000" w:themeColor="text1"/>
        </w:rPr>
        <w:t>Yetkili ve ilgili kamu kurum ve kuruluşlarının talepleri doğrultusunda ve yasal düzenlemeler çerçevesinde hukuken yetkili ve ilgili kamu kurum ve kuruluşlarına,</w:t>
      </w:r>
    </w:p>
    <w:p w:rsidR="00E536DA" w:rsidRPr="007326A1" w:rsidRDefault="00E536DA" w:rsidP="00E536DA">
      <w:pPr>
        <w:pStyle w:val="ListeParagraf"/>
        <w:numPr>
          <w:ilvl w:val="0"/>
          <w:numId w:val="20"/>
        </w:numPr>
        <w:spacing w:before="120" w:line="240" w:lineRule="auto"/>
        <w:ind w:left="709" w:hanging="283"/>
        <w:jc w:val="both"/>
        <w:rPr>
          <w:rFonts w:ascii="Times New Roman" w:eastAsia="Times New Roman" w:hAnsi="Times New Roman"/>
          <w:color w:val="000000" w:themeColor="text1"/>
        </w:rPr>
      </w:pPr>
      <w:proofErr w:type="spellStart"/>
      <w:r w:rsidRPr="007326A1">
        <w:rPr>
          <w:rFonts w:ascii="Times New Roman" w:eastAsia="Times New Roman" w:hAnsi="Times New Roman"/>
          <w:color w:val="000000" w:themeColor="text1"/>
        </w:rPr>
        <w:t>Sözleşmesel</w:t>
      </w:r>
      <w:proofErr w:type="spellEnd"/>
      <w:r w:rsidRPr="007326A1">
        <w:rPr>
          <w:rFonts w:ascii="Times New Roman" w:eastAsia="Times New Roman" w:hAnsi="Times New Roman"/>
          <w:color w:val="000000" w:themeColor="text1"/>
        </w:rPr>
        <w:t xml:space="preserve"> hakların kullanılması ve yükümlülüklerin yerine getirilmesi, faaliyet gösterdiğimiz sektöre özgü işlemlerimizin yürütülmesi amacıyla bankalara, tedarikçilerimize, iş ortaklarımıza,</w:t>
      </w:r>
    </w:p>
    <w:p w:rsidR="00E536DA" w:rsidRPr="007326A1" w:rsidRDefault="00E536DA" w:rsidP="00E536DA">
      <w:pPr>
        <w:pStyle w:val="ListeParagraf"/>
        <w:numPr>
          <w:ilvl w:val="0"/>
          <w:numId w:val="20"/>
        </w:numPr>
        <w:spacing w:before="120" w:line="240" w:lineRule="auto"/>
        <w:ind w:left="709" w:hanging="283"/>
        <w:jc w:val="both"/>
        <w:rPr>
          <w:rFonts w:ascii="Times New Roman" w:eastAsia="Times New Roman" w:hAnsi="Times New Roman"/>
          <w:color w:val="000000" w:themeColor="text1"/>
        </w:rPr>
      </w:pPr>
      <w:proofErr w:type="spellStart"/>
      <w:r w:rsidRPr="007326A1">
        <w:rPr>
          <w:rFonts w:ascii="Times New Roman" w:eastAsia="Times New Roman" w:hAnsi="Times New Roman"/>
          <w:color w:val="000000" w:themeColor="text1"/>
        </w:rPr>
        <w:t>Sözleşmesel</w:t>
      </w:r>
      <w:proofErr w:type="spellEnd"/>
      <w:r w:rsidRPr="007326A1">
        <w:rPr>
          <w:rFonts w:ascii="Times New Roman" w:eastAsia="Times New Roman" w:hAnsi="Times New Roman"/>
          <w:color w:val="000000" w:themeColor="text1"/>
        </w:rPr>
        <w:t xml:space="preserve"> ve hukuki yükümlülüklerimizin yerine getirilmesi amacıyla bağımsız denetim şirketlerine, hukuk danışmanlarına, tıbbi danışmanlara, bankalara, aracı kuruluşlara, denetleyici ve düzenleyici makamlara, ilgili kamu kuruluşları, meslek kuruluşlarına,</w:t>
      </w:r>
    </w:p>
    <w:p w:rsidR="00E536DA" w:rsidRPr="007326A1" w:rsidRDefault="00E536DA" w:rsidP="00E536DA">
      <w:pPr>
        <w:pStyle w:val="ListeParagraf"/>
        <w:numPr>
          <w:ilvl w:val="0"/>
          <w:numId w:val="20"/>
        </w:numPr>
        <w:spacing w:before="120" w:line="240" w:lineRule="auto"/>
        <w:ind w:left="709" w:hanging="283"/>
        <w:jc w:val="both"/>
        <w:rPr>
          <w:rFonts w:ascii="Times New Roman" w:eastAsia="Times New Roman" w:hAnsi="Times New Roman"/>
          <w:color w:val="000000" w:themeColor="text1"/>
        </w:rPr>
      </w:pPr>
      <w:r w:rsidRPr="007326A1">
        <w:rPr>
          <w:rFonts w:ascii="Times New Roman" w:eastAsia="Times New Roman" w:hAnsi="Times New Roman"/>
          <w:color w:val="000000" w:themeColor="text1"/>
        </w:rPr>
        <w:t>Gerekli kalite, gizlilik ve standartların oluşturulması amacıyla hizmet aldığımız tedarikçilerimize, denetim firmalarına, sertifikasyon kuruluşlarına ve bilgi güvenliği firmalarına,</w:t>
      </w:r>
    </w:p>
    <w:p w:rsidR="00E536DA" w:rsidRPr="007326A1" w:rsidRDefault="00E536DA" w:rsidP="00E536DA">
      <w:pPr>
        <w:pStyle w:val="ListeParagraf"/>
        <w:numPr>
          <w:ilvl w:val="0"/>
          <w:numId w:val="20"/>
        </w:numPr>
        <w:spacing w:before="120" w:line="240" w:lineRule="auto"/>
        <w:ind w:left="709" w:hanging="283"/>
        <w:jc w:val="both"/>
        <w:rPr>
          <w:rFonts w:ascii="Times New Roman" w:eastAsia="Times New Roman" w:hAnsi="Times New Roman"/>
          <w:color w:val="000000" w:themeColor="text1"/>
        </w:rPr>
      </w:pPr>
      <w:r w:rsidRPr="007326A1">
        <w:rPr>
          <w:rFonts w:ascii="Times New Roman" w:eastAsia="Times New Roman" w:hAnsi="Times New Roman"/>
          <w:color w:val="000000" w:themeColor="text1"/>
        </w:rPr>
        <w:t xml:space="preserve">Faaliyetlerimize ilişkin stratejilerin hazırlanması ve uygulanması amacıyla iş ortaklarımıza, tedarikçilerimize, </w:t>
      </w:r>
    </w:p>
    <w:p w:rsidR="00E536DA" w:rsidRPr="007326A1" w:rsidRDefault="00E536DA" w:rsidP="00E536DA">
      <w:pPr>
        <w:pStyle w:val="ListeParagraf"/>
        <w:numPr>
          <w:ilvl w:val="0"/>
          <w:numId w:val="20"/>
        </w:numPr>
        <w:spacing w:before="120" w:line="240" w:lineRule="auto"/>
        <w:ind w:left="709" w:hanging="283"/>
        <w:jc w:val="both"/>
        <w:rPr>
          <w:rFonts w:ascii="Times New Roman" w:eastAsia="Times New Roman" w:hAnsi="Times New Roman"/>
          <w:color w:val="000000" w:themeColor="text1"/>
        </w:rPr>
      </w:pPr>
      <w:r w:rsidRPr="007326A1">
        <w:rPr>
          <w:rFonts w:ascii="Times New Roman" w:eastAsia="Times New Roman" w:hAnsi="Times New Roman"/>
          <w:color w:val="000000" w:themeColor="text1"/>
        </w:rPr>
        <w:t>İş sağlığı ve güvenliği mevzuatı ve acil tıbbi müdahaleler çerçevesinde yükümlülüklerimizin yerine getirilmesi amacıyla sağlık kuruluşlarına, hastanelere, kanunen yetkili üçüncü kişiler ve ilgili kamu kurum ve kuruluşlarına,</w:t>
      </w:r>
    </w:p>
    <w:p w:rsidR="00E536DA" w:rsidRPr="007326A1" w:rsidRDefault="00E536DA" w:rsidP="00E536DA">
      <w:pPr>
        <w:pStyle w:val="ListeParagraf"/>
        <w:numPr>
          <w:ilvl w:val="0"/>
          <w:numId w:val="20"/>
        </w:numPr>
        <w:spacing w:before="120" w:line="240" w:lineRule="auto"/>
        <w:ind w:left="709" w:hanging="283"/>
        <w:jc w:val="both"/>
        <w:rPr>
          <w:rFonts w:ascii="Times New Roman" w:eastAsia="Times New Roman" w:hAnsi="Times New Roman"/>
          <w:color w:val="000000" w:themeColor="text1"/>
        </w:rPr>
      </w:pPr>
      <w:r w:rsidRPr="007326A1">
        <w:rPr>
          <w:rFonts w:ascii="Times New Roman" w:eastAsia="Times New Roman" w:hAnsi="Times New Roman"/>
          <w:color w:val="000000" w:themeColor="text1"/>
        </w:rPr>
        <w:t>Şirketimizin faaliyet konularını gerçekleştirebilmek amacıyla iş birliği içinde olduğumuz gerçek ve tüzel kişiler ile kamu kurum ve kuruluşlarına,</w:t>
      </w:r>
    </w:p>
    <w:p w:rsidR="00E536DA" w:rsidRPr="007326A1" w:rsidRDefault="00E536DA" w:rsidP="00E536DA">
      <w:pPr>
        <w:pStyle w:val="ListeParagraf"/>
        <w:numPr>
          <w:ilvl w:val="0"/>
          <w:numId w:val="20"/>
        </w:numPr>
        <w:spacing w:before="120" w:line="240" w:lineRule="auto"/>
        <w:ind w:left="709" w:hanging="283"/>
        <w:jc w:val="both"/>
        <w:rPr>
          <w:rFonts w:ascii="Times New Roman" w:eastAsia="Times New Roman" w:hAnsi="Times New Roman"/>
          <w:color w:val="000000" w:themeColor="text1"/>
        </w:rPr>
      </w:pPr>
      <w:r w:rsidRPr="007326A1">
        <w:rPr>
          <w:rFonts w:ascii="Times New Roman" w:eastAsia="Times New Roman" w:hAnsi="Times New Roman"/>
          <w:color w:val="000000" w:themeColor="text1"/>
        </w:rPr>
        <w:t>Reklam, tanıtım ve promosyon süreçlerinin gerçekleştirilmesi amacıyla iş ortaklarımıza ve tedarikçilerimize,</w:t>
      </w:r>
      <w:bookmarkStart w:id="3" w:name="_Hlk527711758"/>
    </w:p>
    <w:p w:rsidR="00E536DA" w:rsidRPr="007326A1" w:rsidRDefault="00E536DA" w:rsidP="00E536DA">
      <w:pPr>
        <w:pStyle w:val="ListeParagraf"/>
        <w:numPr>
          <w:ilvl w:val="0"/>
          <w:numId w:val="20"/>
        </w:numPr>
        <w:spacing w:before="120" w:line="240" w:lineRule="auto"/>
        <w:ind w:left="709" w:hanging="283"/>
        <w:jc w:val="both"/>
        <w:rPr>
          <w:rFonts w:ascii="Times New Roman" w:eastAsia="Times New Roman" w:hAnsi="Times New Roman"/>
          <w:color w:val="000000" w:themeColor="text1"/>
        </w:rPr>
      </w:pPr>
      <w:r w:rsidRPr="007326A1">
        <w:rPr>
          <w:rFonts w:ascii="Times New Roman" w:eastAsia="Segoe UI Light" w:hAnsi="Times New Roman"/>
        </w:rPr>
        <w:t>Tamir, bakım, onarım ve servis hizmetleri yürüten çözüm ortağı şirketlere, tedarikçilerimize ve bu alanda faaliyet gösteren firmalara,</w:t>
      </w:r>
      <w:bookmarkEnd w:id="3"/>
    </w:p>
    <w:p w:rsidR="00E536DA" w:rsidRPr="007326A1" w:rsidRDefault="00E536DA" w:rsidP="00E536DA">
      <w:pPr>
        <w:pStyle w:val="ListeParagraf"/>
        <w:numPr>
          <w:ilvl w:val="0"/>
          <w:numId w:val="20"/>
        </w:numPr>
        <w:spacing w:before="120" w:line="240" w:lineRule="auto"/>
        <w:ind w:left="709" w:hanging="425"/>
        <w:jc w:val="both"/>
        <w:rPr>
          <w:rFonts w:ascii="Times New Roman" w:eastAsia="Times New Roman" w:hAnsi="Times New Roman"/>
          <w:color w:val="000000" w:themeColor="text1"/>
        </w:rPr>
      </w:pPr>
      <w:r w:rsidRPr="007326A1">
        <w:rPr>
          <w:rFonts w:ascii="Times New Roman" w:eastAsia="Times New Roman" w:hAnsi="Times New Roman"/>
          <w:color w:val="000000" w:themeColor="text1"/>
        </w:rPr>
        <w:t>Talep konusu ile sınırlı bir şekilde, geçerli hukuki sebebe dayanarak referans talep eden üçüncü kişi ve kurumlara,</w:t>
      </w:r>
    </w:p>
    <w:p w:rsidR="00E536DA" w:rsidRPr="007326A1" w:rsidRDefault="00E536DA" w:rsidP="00E536DA">
      <w:pPr>
        <w:pStyle w:val="ListeParagraf"/>
        <w:numPr>
          <w:ilvl w:val="0"/>
          <w:numId w:val="20"/>
        </w:numPr>
        <w:spacing w:before="120" w:line="240" w:lineRule="auto"/>
        <w:ind w:left="709" w:hanging="425"/>
        <w:jc w:val="both"/>
        <w:rPr>
          <w:rFonts w:ascii="Times New Roman" w:eastAsia="Times New Roman" w:hAnsi="Times New Roman"/>
          <w:color w:val="000000" w:themeColor="text1"/>
        </w:rPr>
      </w:pPr>
      <w:r w:rsidRPr="007326A1">
        <w:rPr>
          <w:rFonts w:ascii="Times New Roman" w:eastAsia="Times New Roman" w:hAnsi="Times New Roman"/>
          <w:color w:val="000000" w:themeColor="text1"/>
        </w:rPr>
        <w:t>Şirket bünyesinde kullandığımız işletim sistemleri, bilgisayar programları, yazılımlar, bulut hizmeti ve bunların bakım ve onarımının yapılması nedeniyle yurt içi ve yurt dışında kurulu yazılım firmalarına ve bu alanda faaliyet gösteren tedarikçilerimize,</w:t>
      </w:r>
    </w:p>
    <w:p w:rsidR="00E536DA" w:rsidRPr="007326A1" w:rsidRDefault="00E536DA" w:rsidP="00E536DA">
      <w:pPr>
        <w:pStyle w:val="ListeParagraf"/>
        <w:numPr>
          <w:ilvl w:val="0"/>
          <w:numId w:val="20"/>
        </w:numPr>
        <w:spacing w:before="120" w:line="240" w:lineRule="auto"/>
        <w:ind w:left="709" w:hanging="425"/>
        <w:jc w:val="both"/>
        <w:rPr>
          <w:rFonts w:ascii="Times New Roman" w:eastAsia="Times New Roman" w:hAnsi="Times New Roman"/>
          <w:color w:val="000000" w:themeColor="text1"/>
        </w:rPr>
      </w:pPr>
      <w:r w:rsidRPr="007326A1">
        <w:rPr>
          <w:rFonts w:ascii="Times New Roman" w:eastAsia="Times New Roman" w:hAnsi="Times New Roman"/>
          <w:color w:val="000000" w:themeColor="text1"/>
        </w:rPr>
        <w:t xml:space="preserve">Yurt dışı ve yurt içi seyahat ve konaklama süreçlerinin yürütülmesi amacıyla bu alanda hizmet veren üçüncü kişilere, </w:t>
      </w:r>
      <w:r w:rsidRPr="007326A1">
        <w:rPr>
          <w:rFonts w:ascii="Times New Roman" w:hAnsi="Times New Roman"/>
        </w:rPr>
        <w:t>turizm firmalarına, otellere, organizasyon şirketlerine,</w:t>
      </w:r>
      <w:r w:rsidRPr="007326A1">
        <w:rPr>
          <w:rFonts w:ascii="Times New Roman" w:eastAsia="Times New Roman" w:hAnsi="Times New Roman"/>
          <w:color w:val="000000" w:themeColor="text1"/>
        </w:rPr>
        <w:t xml:space="preserve"> konsolosluklara, vize başvuru merkezlerine ve hukuken yetkili kişilere,</w:t>
      </w:r>
    </w:p>
    <w:p w:rsidR="00E536DA" w:rsidRPr="007326A1" w:rsidRDefault="00E536DA" w:rsidP="00E536DA">
      <w:pPr>
        <w:pStyle w:val="ListeParagraf"/>
        <w:numPr>
          <w:ilvl w:val="0"/>
          <w:numId w:val="20"/>
        </w:numPr>
        <w:spacing w:before="120" w:line="240" w:lineRule="auto"/>
        <w:ind w:left="709" w:hanging="425"/>
        <w:jc w:val="both"/>
        <w:rPr>
          <w:rFonts w:ascii="Times New Roman" w:eastAsia="Times New Roman" w:hAnsi="Times New Roman"/>
          <w:color w:val="000000" w:themeColor="text1"/>
        </w:rPr>
      </w:pPr>
      <w:r w:rsidRPr="007326A1">
        <w:rPr>
          <w:rFonts w:ascii="Times New Roman" w:eastAsia="Times New Roman" w:hAnsi="Times New Roman"/>
          <w:color w:val="000000" w:themeColor="text1"/>
        </w:rPr>
        <w:t xml:space="preserve">Şirketimize yönelik memnuniyet çerçevesinde araştırma ve anket faaliyetlerinin gerçekleştirilmesi amacıyla tedarikçilerimize, araştırma ve anket firmalarına, </w:t>
      </w:r>
    </w:p>
    <w:p w:rsidR="00E536DA" w:rsidRPr="007326A1" w:rsidRDefault="00E536DA" w:rsidP="00E536DA">
      <w:pPr>
        <w:pStyle w:val="ListeParagraf"/>
        <w:numPr>
          <w:ilvl w:val="0"/>
          <w:numId w:val="20"/>
        </w:numPr>
        <w:spacing w:before="120" w:line="240" w:lineRule="auto"/>
        <w:ind w:left="709" w:hanging="425"/>
        <w:jc w:val="both"/>
        <w:rPr>
          <w:rFonts w:ascii="Times New Roman" w:eastAsia="Times New Roman" w:hAnsi="Times New Roman"/>
          <w:color w:val="000000" w:themeColor="text1"/>
        </w:rPr>
      </w:pPr>
      <w:r w:rsidRPr="007326A1">
        <w:rPr>
          <w:rFonts w:ascii="Times New Roman" w:eastAsia="Times New Roman" w:hAnsi="Times New Roman"/>
          <w:color w:val="000000" w:themeColor="text1"/>
        </w:rPr>
        <w:t xml:space="preserve">Şirketin bilinirliğini ve marka değerini artırmak, internet altyapısını geliştirmek ve güncelliği korumak amacıyla yurt içi ve/veya yurt dışı özel ve kamu tüzel kişiliklerine, </w:t>
      </w:r>
    </w:p>
    <w:p w:rsidR="00E536DA" w:rsidRPr="007326A1" w:rsidRDefault="00E536DA" w:rsidP="00E536DA">
      <w:pPr>
        <w:pStyle w:val="ListeParagraf"/>
        <w:numPr>
          <w:ilvl w:val="0"/>
          <w:numId w:val="20"/>
        </w:numPr>
        <w:spacing w:before="120" w:line="240" w:lineRule="auto"/>
        <w:ind w:left="709" w:hanging="425"/>
        <w:jc w:val="both"/>
        <w:rPr>
          <w:rFonts w:ascii="Times New Roman" w:eastAsia="Times New Roman" w:hAnsi="Times New Roman"/>
          <w:color w:val="000000" w:themeColor="text1"/>
        </w:rPr>
      </w:pPr>
      <w:r w:rsidRPr="007326A1">
        <w:rPr>
          <w:rFonts w:ascii="Times New Roman" w:hAnsi="Times New Roman"/>
        </w:rPr>
        <w:t>Güvenlik, teknoloji ve bulut hizmetleri kapsamında dijital verilerin yurt içi ve yurt dışında kurulu ve bu alanda hizmetleri veren kurum/kuruluşlara,</w:t>
      </w:r>
    </w:p>
    <w:p w:rsidR="00E536DA" w:rsidRPr="007326A1" w:rsidRDefault="00E536DA" w:rsidP="00E536DA">
      <w:pPr>
        <w:shd w:val="clear" w:color="auto" w:fill="FFFFFF"/>
        <w:spacing w:before="120" w:after="0" w:line="240" w:lineRule="auto"/>
        <w:rPr>
          <w:rFonts w:ascii="Times New Roman" w:eastAsia="Times New Roman" w:hAnsi="Times New Roman"/>
        </w:rPr>
      </w:pPr>
      <w:proofErr w:type="gramStart"/>
      <w:r w:rsidRPr="007326A1">
        <w:rPr>
          <w:rFonts w:ascii="Times New Roman" w:eastAsia="Times New Roman" w:hAnsi="Times New Roman"/>
        </w:rPr>
        <w:t>aktarım</w:t>
      </w:r>
      <w:proofErr w:type="gramEnd"/>
      <w:r w:rsidRPr="007326A1">
        <w:rPr>
          <w:rFonts w:ascii="Times New Roman" w:eastAsia="Times New Roman" w:hAnsi="Times New Roman"/>
        </w:rPr>
        <w:t xml:space="preserve"> yapabilmekteyiz.</w:t>
      </w:r>
    </w:p>
    <w:p w:rsidR="00E536DA" w:rsidRPr="007326A1" w:rsidRDefault="00E536DA" w:rsidP="00E536DA">
      <w:pPr>
        <w:shd w:val="clear" w:color="auto" w:fill="FFFFFF"/>
        <w:spacing w:before="120" w:after="0" w:line="240" w:lineRule="auto"/>
        <w:rPr>
          <w:rFonts w:ascii="Times New Roman" w:eastAsia="Times New Roman" w:hAnsi="Times New Roman"/>
        </w:rPr>
      </w:pPr>
      <w:r w:rsidRPr="007326A1">
        <w:rPr>
          <w:rFonts w:ascii="Times New Roman" w:eastAsia="Times New Roman" w:hAnsi="Times New Roman"/>
        </w:rPr>
        <w:t xml:space="preserve">Şirketimizce söz konusu aktarım işlemleri </w:t>
      </w:r>
      <w:proofErr w:type="spellStart"/>
      <w:r w:rsidRPr="007326A1">
        <w:rPr>
          <w:rFonts w:ascii="Times New Roman" w:eastAsia="Times New Roman" w:hAnsi="Times New Roman"/>
        </w:rPr>
        <w:t>KVKK’nın</w:t>
      </w:r>
      <w:proofErr w:type="spellEnd"/>
      <w:r w:rsidRPr="007326A1">
        <w:rPr>
          <w:rFonts w:ascii="Times New Roman" w:eastAsia="Times New Roman" w:hAnsi="Times New Roman"/>
        </w:rPr>
        <w:t xml:space="preserve"> düzenlediği hükümlere uygun olarak gerçekleştirilmekte ve Şirketimizin ve/veya yukarıda sayılan firmaların kullanabileceği bilişim teknolojileri sebebiyle yurt dışındaki sunuculara veya bulut bilişim kullanılan hallerde bulut ortamına aktarılabilmektedir.</w:t>
      </w:r>
    </w:p>
    <w:p w:rsidR="00E536DA" w:rsidRPr="007326A1" w:rsidRDefault="00E536DA" w:rsidP="00E536DA">
      <w:pPr>
        <w:shd w:val="clear" w:color="auto" w:fill="FFFFFF"/>
        <w:spacing w:before="120" w:after="0" w:line="240" w:lineRule="auto"/>
        <w:rPr>
          <w:rFonts w:ascii="Times New Roman" w:eastAsia="Times New Roman" w:hAnsi="Times New Roman"/>
        </w:rPr>
      </w:pPr>
    </w:p>
    <w:p w:rsidR="00E536DA" w:rsidRPr="007326A1" w:rsidRDefault="00E536DA" w:rsidP="00E536DA">
      <w:pPr>
        <w:spacing w:before="120" w:line="240" w:lineRule="auto"/>
        <w:rPr>
          <w:rFonts w:ascii="Times New Roman" w:eastAsia="Times New Roman" w:hAnsi="Times New Roman"/>
          <w:b/>
        </w:rPr>
      </w:pPr>
      <w:r w:rsidRPr="007326A1">
        <w:rPr>
          <w:rFonts w:ascii="Times New Roman" w:eastAsia="Times New Roman" w:hAnsi="Times New Roman"/>
          <w:b/>
        </w:rPr>
        <w:t>C. Kişisel Veri Toplamanın Yöntemi ve Hukuki Sebebi</w:t>
      </w:r>
    </w:p>
    <w:p w:rsidR="00E536DA" w:rsidRPr="007326A1" w:rsidRDefault="00E536DA" w:rsidP="00E536DA">
      <w:pPr>
        <w:spacing w:before="120" w:line="240" w:lineRule="auto"/>
        <w:rPr>
          <w:rFonts w:ascii="Times New Roman" w:eastAsia="Times New Roman" w:hAnsi="Times New Roman"/>
        </w:rPr>
      </w:pPr>
      <w:r w:rsidRPr="007326A1">
        <w:rPr>
          <w:rFonts w:ascii="Times New Roman" w:hAnsi="Times New Roman"/>
          <w:color w:val="000000" w:themeColor="text1"/>
          <w:shd w:val="clear" w:color="auto" w:fill="FFFFFF"/>
        </w:rPr>
        <w:t>ŞİRKET</w:t>
      </w:r>
      <w:r w:rsidRPr="007326A1">
        <w:rPr>
          <w:rFonts w:ascii="Times New Roman" w:eastAsia="Times New Roman" w:hAnsi="Times New Roman"/>
          <w:color w:val="000000" w:themeColor="text1"/>
        </w:rPr>
        <w:t xml:space="preserve"> bünyesinde bulunan kişisel veriler; </w:t>
      </w:r>
      <w:proofErr w:type="spellStart"/>
      <w:r w:rsidRPr="007326A1">
        <w:rPr>
          <w:rFonts w:ascii="Times New Roman" w:eastAsia="Times New Roman" w:hAnsi="Times New Roman"/>
          <w:color w:val="000000" w:themeColor="text1"/>
        </w:rPr>
        <w:t>KVKK’da</w:t>
      </w:r>
      <w:proofErr w:type="spellEnd"/>
      <w:r w:rsidRPr="007326A1">
        <w:rPr>
          <w:rFonts w:ascii="Times New Roman" w:eastAsia="Times New Roman" w:hAnsi="Times New Roman"/>
          <w:color w:val="000000" w:themeColor="text1"/>
        </w:rPr>
        <w:t xml:space="preserve"> öngörülen veri işleme şartları gözetilerek aşağıda bulunan yöntemler başta olmak üzere; s</w:t>
      </w:r>
      <w:r w:rsidRPr="007326A1">
        <w:rPr>
          <w:rFonts w:ascii="Times New Roman" w:eastAsia="Times New Roman" w:hAnsi="Times New Roman"/>
        </w:rPr>
        <w:t>özleşme, Kamu kurum ve</w:t>
      </w:r>
      <w:r w:rsidRPr="007326A1">
        <w:rPr>
          <w:rFonts w:ascii="Times New Roman" w:eastAsia="Times New Roman" w:hAnsi="Times New Roman"/>
          <w:color w:val="000000" w:themeColor="text1"/>
        </w:rPr>
        <w:t xml:space="preserve"> kuruluşlarından gelen resmi yazı, referans, iş ve çözüm ortaklarımız, birebir gerçekleştirilen görüşmeler, çerezler ve </w:t>
      </w:r>
      <w:proofErr w:type="spellStart"/>
      <w:r w:rsidRPr="007326A1">
        <w:rPr>
          <w:rFonts w:ascii="Times New Roman" w:eastAsia="Times New Roman" w:hAnsi="Times New Roman"/>
          <w:color w:val="000000" w:themeColor="text1"/>
        </w:rPr>
        <w:t>log</w:t>
      </w:r>
      <w:proofErr w:type="spellEnd"/>
      <w:r w:rsidRPr="007326A1">
        <w:rPr>
          <w:rFonts w:ascii="Times New Roman" w:eastAsia="Times New Roman" w:hAnsi="Times New Roman"/>
          <w:color w:val="000000" w:themeColor="text1"/>
        </w:rPr>
        <w:t xml:space="preserve"> kayıtları, sosyal medya ve mobil uygulamalar, </w:t>
      </w:r>
      <w:r w:rsidRPr="007326A1">
        <w:rPr>
          <w:rFonts w:ascii="Times New Roman" w:eastAsia="Times New Roman" w:hAnsi="Times New Roman"/>
          <w:color w:val="000000" w:themeColor="text1"/>
        </w:rPr>
        <w:lastRenderedPageBreak/>
        <w:t>çağrı merkezi başvuruları, anket çalışmaları, elden, posta yoluyla veya elektronik ortamda yapılan başvurular ve görüşmeler, çalışma alanlarımız içerisinde ve çevresinde CCTV ile ses ve görüntü kaydı alan cihazlar ile ve bunlarla sınırlı olmamak üzere her türlü sö</w:t>
      </w:r>
      <w:r w:rsidRPr="007326A1">
        <w:rPr>
          <w:rFonts w:ascii="Times New Roman" w:eastAsia="Times New Roman" w:hAnsi="Times New Roman"/>
        </w:rPr>
        <w:t xml:space="preserve">zlü, yazılı veya elektronik ortamlar aracılığı ile toplanmaktadır. </w:t>
      </w:r>
    </w:p>
    <w:p w:rsidR="00E536DA" w:rsidRPr="007326A1" w:rsidRDefault="00E536DA" w:rsidP="00E536DA">
      <w:pPr>
        <w:spacing w:before="120" w:line="240" w:lineRule="auto"/>
        <w:rPr>
          <w:rFonts w:ascii="Times New Roman" w:eastAsia="Times New Roman" w:hAnsi="Times New Roman"/>
          <w:color w:val="000000" w:themeColor="text1"/>
        </w:rPr>
      </w:pPr>
      <w:r w:rsidRPr="007326A1">
        <w:rPr>
          <w:rFonts w:ascii="Times New Roman" w:eastAsia="Times New Roman" w:hAnsi="Times New Roman"/>
          <w:color w:val="000000" w:themeColor="text1"/>
        </w:rPr>
        <w:t>Bu bilgiler, süreçlerimizin yasalar çerçevesinde sunulabilmesi ve bu kapsamda Şirketimizin hizmetlerini yürütebilmesi, ticari hayatını sürdürebilmesi ve yasalardan doğan mesuliyetlerini eksiksiz ve doğru bir şekilde yerine getirebilmesi amaçlarıyla edinilir. </w:t>
      </w:r>
    </w:p>
    <w:p w:rsidR="00E536DA" w:rsidRPr="007326A1" w:rsidRDefault="00E536DA" w:rsidP="00E536DA">
      <w:pPr>
        <w:spacing w:before="120" w:line="240" w:lineRule="auto"/>
        <w:rPr>
          <w:rFonts w:ascii="Times New Roman" w:eastAsia="Times New Roman" w:hAnsi="Times New Roman"/>
          <w:b/>
        </w:rPr>
      </w:pPr>
      <w:r w:rsidRPr="007326A1">
        <w:rPr>
          <w:rFonts w:ascii="Times New Roman" w:eastAsia="Times New Roman" w:hAnsi="Times New Roman"/>
          <w:b/>
        </w:rPr>
        <w:t>D. Kişisel Verilerin Saklanması ve İmha Edilmesi</w:t>
      </w:r>
    </w:p>
    <w:p w:rsidR="00E536DA" w:rsidRPr="007326A1" w:rsidRDefault="00E536DA" w:rsidP="00E536DA">
      <w:pPr>
        <w:spacing w:before="120" w:line="240" w:lineRule="auto"/>
        <w:rPr>
          <w:rFonts w:ascii="Times New Roman" w:eastAsia="Times New Roman" w:hAnsi="Times New Roman"/>
          <w:color w:val="000000" w:themeColor="text1"/>
        </w:rPr>
      </w:pPr>
      <w:r w:rsidRPr="007326A1">
        <w:rPr>
          <w:rFonts w:ascii="Times New Roman" w:eastAsia="Times New Roman" w:hAnsi="Times New Roman"/>
          <w:color w:val="000000" w:themeColor="text1"/>
        </w:rPr>
        <w:t xml:space="preserve">Şirketimiz, kişisel verileri, kişisel verilerin işlenmesi amacı doğrultusunda, işleme amacıyla orantılı bir şekilde saklamaktadır. Kişisel veriler, işlenme amacının ve/veya sebebinin ortadan kalkmış olması durumunda ilgili mevzuatın gerektirdiği süre sonuna kadar saklanmaktadır. Kişisel verilerin işlenme amacı ve sebebi ortadan kalktığında yasalardan kaynaklanan yükümlülüklerimizin temini için gerekli zamanaşımı süreleri tamamlandığında kişisel veriler imha edilecektir. </w:t>
      </w:r>
    </w:p>
    <w:p w:rsidR="00E536DA" w:rsidRPr="007326A1" w:rsidRDefault="00E536DA" w:rsidP="00E536DA">
      <w:pPr>
        <w:spacing w:before="120" w:line="240" w:lineRule="auto"/>
        <w:rPr>
          <w:rFonts w:ascii="Times New Roman" w:eastAsia="Times New Roman" w:hAnsi="Times New Roman"/>
          <w:b/>
          <w:bCs/>
        </w:rPr>
      </w:pPr>
      <w:r w:rsidRPr="007326A1">
        <w:rPr>
          <w:rFonts w:ascii="Times New Roman" w:eastAsia="Times New Roman" w:hAnsi="Times New Roman"/>
          <w:b/>
          <w:bCs/>
        </w:rPr>
        <w:t>E. İlgili Kişinin Hakları</w:t>
      </w:r>
    </w:p>
    <w:p w:rsidR="00E536DA" w:rsidRPr="007326A1" w:rsidRDefault="00E536DA" w:rsidP="00E536DA">
      <w:pPr>
        <w:spacing w:before="120" w:line="240" w:lineRule="auto"/>
        <w:rPr>
          <w:rFonts w:ascii="Times New Roman" w:eastAsia="Times New Roman" w:hAnsi="Times New Roman"/>
        </w:rPr>
      </w:pPr>
      <w:r w:rsidRPr="007326A1">
        <w:rPr>
          <w:rFonts w:ascii="Times New Roman" w:eastAsia="Times New Roman" w:hAnsi="Times New Roman"/>
        </w:rPr>
        <w:t xml:space="preserve">Her ilgili kişi, </w:t>
      </w:r>
      <w:proofErr w:type="spellStart"/>
      <w:r w:rsidRPr="007326A1">
        <w:rPr>
          <w:rFonts w:ascii="Times New Roman" w:eastAsia="Times New Roman" w:hAnsi="Times New Roman"/>
        </w:rPr>
        <w:t>KVKK’nın</w:t>
      </w:r>
      <w:proofErr w:type="spellEnd"/>
      <w:r w:rsidRPr="007326A1">
        <w:rPr>
          <w:rFonts w:ascii="Times New Roman" w:eastAsia="Times New Roman" w:hAnsi="Times New Roman"/>
        </w:rPr>
        <w:t xml:space="preserve"> 11. maddesi uyarıca aşağıdaki haklara sahiptirler:</w:t>
      </w:r>
    </w:p>
    <w:p w:rsidR="00E536DA" w:rsidRPr="007326A1" w:rsidRDefault="00E536DA" w:rsidP="00E536DA">
      <w:pPr>
        <w:pStyle w:val="ListeParagraf"/>
        <w:numPr>
          <w:ilvl w:val="0"/>
          <w:numId w:val="21"/>
        </w:numPr>
        <w:spacing w:before="120" w:line="240" w:lineRule="auto"/>
        <w:ind w:left="709"/>
        <w:jc w:val="both"/>
        <w:rPr>
          <w:rFonts w:ascii="Times New Roman" w:eastAsia="Times New Roman" w:hAnsi="Times New Roman"/>
        </w:rPr>
      </w:pPr>
      <w:r w:rsidRPr="007326A1">
        <w:rPr>
          <w:rFonts w:ascii="Times New Roman" w:eastAsia="Times New Roman" w:hAnsi="Times New Roman"/>
        </w:rPr>
        <w:t>Kişisel verisinin işlenip işlenmediğini öğrenme,</w:t>
      </w:r>
    </w:p>
    <w:p w:rsidR="00E536DA" w:rsidRPr="007326A1" w:rsidRDefault="00E536DA" w:rsidP="00E536DA">
      <w:pPr>
        <w:pStyle w:val="ListeParagraf"/>
        <w:numPr>
          <w:ilvl w:val="0"/>
          <w:numId w:val="21"/>
        </w:numPr>
        <w:spacing w:before="120" w:line="240" w:lineRule="auto"/>
        <w:ind w:left="709"/>
        <w:jc w:val="both"/>
        <w:rPr>
          <w:rFonts w:ascii="Times New Roman" w:eastAsia="Times New Roman" w:hAnsi="Times New Roman"/>
        </w:rPr>
      </w:pPr>
      <w:r w:rsidRPr="007326A1">
        <w:rPr>
          <w:rFonts w:ascii="Times New Roman" w:eastAsia="Times New Roman" w:hAnsi="Times New Roman"/>
        </w:rPr>
        <w:t>Kişisel verileri işlenmişse buna ilişkin bilgi talep etme,</w:t>
      </w:r>
    </w:p>
    <w:p w:rsidR="00E536DA" w:rsidRPr="007326A1" w:rsidRDefault="00E536DA" w:rsidP="00E536DA">
      <w:pPr>
        <w:pStyle w:val="ListeParagraf"/>
        <w:numPr>
          <w:ilvl w:val="0"/>
          <w:numId w:val="21"/>
        </w:numPr>
        <w:spacing w:before="120" w:line="240" w:lineRule="auto"/>
        <w:ind w:left="709"/>
        <w:jc w:val="both"/>
        <w:rPr>
          <w:rFonts w:ascii="Times New Roman" w:eastAsia="Times New Roman" w:hAnsi="Times New Roman"/>
        </w:rPr>
      </w:pPr>
      <w:r w:rsidRPr="007326A1">
        <w:rPr>
          <w:rFonts w:ascii="Times New Roman" w:eastAsia="Times New Roman" w:hAnsi="Times New Roman"/>
        </w:rPr>
        <w:t>Kişisel verilerin işlenme amacını ve bunların amacına uygun kullanılıp kullanılmadığını öğrenme,</w:t>
      </w:r>
    </w:p>
    <w:p w:rsidR="00E536DA" w:rsidRPr="007326A1" w:rsidRDefault="00E536DA" w:rsidP="00E536DA">
      <w:pPr>
        <w:pStyle w:val="ListeParagraf"/>
        <w:numPr>
          <w:ilvl w:val="0"/>
          <w:numId w:val="21"/>
        </w:numPr>
        <w:spacing w:before="120" w:line="240" w:lineRule="auto"/>
        <w:ind w:left="709"/>
        <w:jc w:val="both"/>
        <w:rPr>
          <w:rFonts w:ascii="Times New Roman" w:eastAsia="Times New Roman" w:hAnsi="Times New Roman"/>
        </w:rPr>
      </w:pPr>
      <w:r w:rsidRPr="007326A1">
        <w:rPr>
          <w:rFonts w:ascii="Times New Roman" w:eastAsia="Times New Roman" w:hAnsi="Times New Roman"/>
        </w:rPr>
        <w:t>Yurt içinde veya yurt dışında kişisel verilerin aktarıldığı üçüncü kişileri bilme,</w:t>
      </w:r>
    </w:p>
    <w:p w:rsidR="00E536DA" w:rsidRPr="007326A1" w:rsidRDefault="00E536DA" w:rsidP="00E536DA">
      <w:pPr>
        <w:pStyle w:val="ListeParagraf"/>
        <w:numPr>
          <w:ilvl w:val="0"/>
          <w:numId w:val="21"/>
        </w:numPr>
        <w:spacing w:before="120" w:line="240" w:lineRule="auto"/>
        <w:ind w:left="709"/>
        <w:jc w:val="both"/>
        <w:rPr>
          <w:rFonts w:ascii="Times New Roman" w:eastAsia="Times New Roman" w:hAnsi="Times New Roman"/>
        </w:rPr>
      </w:pPr>
      <w:r w:rsidRPr="007326A1">
        <w:rPr>
          <w:rFonts w:ascii="Times New Roman" w:eastAsia="Times New Roman" w:hAnsi="Times New Roman"/>
        </w:rPr>
        <w:t>Kişisel verilerin eksik veya yanlış işlenmiş olması hâlinde bunların düzeltilmesini isteme ve bu kapsamda yapılan işlemin kişisel verilerin aktarıldığı üçüncü kişilere bildirilmesini isteme,</w:t>
      </w:r>
    </w:p>
    <w:p w:rsidR="00E536DA" w:rsidRPr="007326A1" w:rsidRDefault="00E536DA" w:rsidP="00E536DA">
      <w:pPr>
        <w:pStyle w:val="ListeParagraf"/>
        <w:numPr>
          <w:ilvl w:val="0"/>
          <w:numId w:val="21"/>
        </w:numPr>
        <w:spacing w:before="120" w:line="240" w:lineRule="auto"/>
        <w:ind w:left="709"/>
        <w:jc w:val="both"/>
        <w:rPr>
          <w:rFonts w:ascii="Times New Roman" w:eastAsia="Times New Roman" w:hAnsi="Times New Roman"/>
        </w:rPr>
      </w:pPr>
      <w:r w:rsidRPr="007326A1">
        <w:rPr>
          <w:rFonts w:ascii="Times New Roman" w:eastAsia="Times New Roman" w:hAnsi="Times New Roman"/>
        </w:rPr>
        <w:t>KVKK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E536DA" w:rsidRPr="007326A1" w:rsidRDefault="00E536DA" w:rsidP="00E536DA">
      <w:pPr>
        <w:pStyle w:val="ListeParagraf"/>
        <w:numPr>
          <w:ilvl w:val="0"/>
          <w:numId w:val="21"/>
        </w:numPr>
        <w:spacing w:before="120" w:line="240" w:lineRule="auto"/>
        <w:ind w:left="709"/>
        <w:jc w:val="both"/>
        <w:rPr>
          <w:rFonts w:ascii="Times New Roman" w:eastAsia="Times New Roman" w:hAnsi="Times New Roman"/>
        </w:rPr>
      </w:pPr>
      <w:r w:rsidRPr="007326A1">
        <w:rPr>
          <w:rFonts w:ascii="Times New Roman" w:eastAsia="Times New Roman" w:hAnsi="Times New Roman"/>
        </w:rPr>
        <w:t>İşlenen verilerin münhasıran otomatik sistemler vasıtasıyla analiz edilmesi suretiyle kişinin kendisi aleyhine bir sonucun ortaya çıkmasına itiraz etme,</w:t>
      </w:r>
    </w:p>
    <w:p w:rsidR="00E536DA" w:rsidRPr="007326A1" w:rsidRDefault="00E536DA" w:rsidP="00E536DA">
      <w:pPr>
        <w:pStyle w:val="ListeParagraf"/>
        <w:numPr>
          <w:ilvl w:val="0"/>
          <w:numId w:val="21"/>
        </w:numPr>
        <w:spacing w:before="120" w:line="240" w:lineRule="auto"/>
        <w:ind w:left="709"/>
        <w:jc w:val="both"/>
        <w:rPr>
          <w:rFonts w:ascii="Times New Roman" w:eastAsia="Times New Roman" w:hAnsi="Times New Roman"/>
        </w:rPr>
      </w:pPr>
      <w:r w:rsidRPr="007326A1">
        <w:rPr>
          <w:rFonts w:ascii="Times New Roman" w:eastAsia="Times New Roman" w:hAnsi="Times New Roman"/>
        </w:rPr>
        <w:t>Kişisel verilerin kanuna aykırı olarak işlenmesi sebebiyle zarara uğraması hâlinde zararın giderilmesini talep etme.</w:t>
      </w:r>
    </w:p>
    <w:p w:rsidR="00E536DA" w:rsidRPr="007326A1" w:rsidRDefault="00E536DA" w:rsidP="00E536DA">
      <w:pPr>
        <w:spacing w:before="120" w:line="240" w:lineRule="auto"/>
        <w:rPr>
          <w:rFonts w:ascii="Times New Roman" w:eastAsia="Times New Roman" w:hAnsi="Times New Roman"/>
          <w:color w:val="000000" w:themeColor="text1"/>
        </w:rPr>
      </w:pPr>
      <w:r w:rsidRPr="007326A1">
        <w:rPr>
          <w:rFonts w:ascii="Times New Roman" w:eastAsia="Times New Roman" w:hAnsi="Times New Roman"/>
        </w:rPr>
        <w:t>İlgili kişi bu haklarına ilişkin taleplerini Şirketimizin aşağıda yazılı adresine noter aracılığıyla göndereceği ihtarname ile veya kimlik ibraz etmek suretiyle şahsen başvuru yöntemiyle yazılı olarak bildirebilir. İlgili kişinin talepleri en kısa sürede ve nihayetinde en geç otuz (30) gün içerisinde ücretsiz olarak değerlendirilip karara bağlanacaktır. Değerlendirme ve karar verme işleminin ayrıca bir maliyeti gerektirmesi durumunda Kişisel Verileri Koruma Kurulu tarafından belirlenen tarifedeki ücret esas alınacaktır.</w:t>
      </w:r>
      <w:r w:rsidRPr="007326A1">
        <w:rPr>
          <w:rFonts w:ascii="Times New Roman" w:eastAsia="Times New Roman" w:hAnsi="Times New Roman"/>
          <w:color w:val="000000" w:themeColor="text1"/>
        </w:rPr>
        <w:t> </w:t>
      </w:r>
    </w:p>
    <w:bookmarkEnd w:id="0"/>
    <w:p w:rsidR="00E536DA" w:rsidRPr="007326A1" w:rsidRDefault="00E536DA" w:rsidP="00E536DA">
      <w:pPr>
        <w:spacing w:before="120" w:line="240" w:lineRule="auto"/>
        <w:rPr>
          <w:rFonts w:ascii="Times New Roman" w:eastAsia="Times New Roman" w:hAnsi="Times New Roman"/>
        </w:rPr>
      </w:pPr>
    </w:p>
    <w:p w:rsidR="00E536DA" w:rsidRPr="007326A1" w:rsidRDefault="00E536DA" w:rsidP="00E536DA">
      <w:pPr>
        <w:spacing w:before="120" w:line="240" w:lineRule="auto"/>
        <w:rPr>
          <w:rFonts w:ascii="Times New Roman" w:eastAsia="Times New Roman" w:hAnsi="Times New Roman"/>
          <w:b/>
        </w:rPr>
      </w:pPr>
      <w:r w:rsidRPr="007326A1">
        <w:rPr>
          <w:rFonts w:ascii="Times New Roman" w:eastAsia="Times New Roman" w:hAnsi="Times New Roman"/>
          <w:b/>
        </w:rPr>
        <w:t>F. Veri Sorumlusunun Kimliği</w:t>
      </w:r>
    </w:p>
    <w:p w:rsidR="00E536DA" w:rsidRPr="007326A1" w:rsidRDefault="00E536DA" w:rsidP="00E536DA">
      <w:pPr>
        <w:spacing w:before="120" w:line="240" w:lineRule="auto"/>
        <w:rPr>
          <w:rFonts w:ascii="Times New Roman" w:hAnsi="Times New Roman"/>
        </w:rPr>
      </w:pPr>
      <w:proofErr w:type="spellStart"/>
      <w:r w:rsidRPr="007326A1">
        <w:rPr>
          <w:rFonts w:ascii="Times New Roman" w:hAnsi="Times New Roman"/>
        </w:rPr>
        <w:t>Ünvanı</w:t>
      </w:r>
      <w:proofErr w:type="spellEnd"/>
      <w:r w:rsidRPr="007326A1">
        <w:rPr>
          <w:rFonts w:ascii="Times New Roman" w:hAnsi="Times New Roman"/>
        </w:rPr>
        <w:tab/>
      </w:r>
      <w:r w:rsidRPr="007326A1">
        <w:rPr>
          <w:rFonts w:ascii="Times New Roman" w:hAnsi="Times New Roman"/>
        </w:rPr>
        <w:tab/>
      </w:r>
      <w:r>
        <w:rPr>
          <w:rFonts w:ascii="Times New Roman" w:hAnsi="Times New Roman"/>
        </w:rPr>
        <w:tab/>
      </w:r>
      <w:r w:rsidRPr="007326A1">
        <w:rPr>
          <w:rFonts w:ascii="Times New Roman" w:hAnsi="Times New Roman"/>
        </w:rPr>
        <w:t xml:space="preserve">: </w:t>
      </w:r>
      <w:r w:rsidRPr="00093B54">
        <w:rPr>
          <w:rFonts w:ascii="Times New Roman" w:eastAsia="Times New Roman" w:hAnsi="Times New Roman"/>
          <w:b/>
        </w:rPr>
        <w:t xml:space="preserve">TEKNO-TRANS MÜH. MAK. SAN ve TİC. </w:t>
      </w:r>
      <w:r w:rsidRPr="00093B54">
        <w:rPr>
          <w:rFonts w:ascii="Times New Roman" w:hAnsi="Times New Roman"/>
          <w:b/>
        </w:rPr>
        <w:t>LTD. ŞTİ</w:t>
      </w:r>
      <w:r w:rsidRPr="00BA3E9A">
        <w:rPr>
          <w:rFonts w:ascii="Times New Roman" w:hAnsi="Times New Roman"/>
          <w:b/>
        </w:rPr>
        <w:t>.</w:t>
      </w:r>
      <w:r>
        <w:rPr>
          <w:rFonts w:ascii="Times New Roman" w:hAnsi="Times New Roman"/>
          <w:color w:val="000000" w:themeColor="text1"/>
        </w:rPr>
        <w:t xml:space="preserve"> </w:t>
      </w:r>
    </w:p>
    <w:p w:rsidR="00E536DA" w:rsidRPr="007326A1" w:rsidRDefault="00E536DA" w:rsidP="00E536DA">
      <w:pPr>
        <w:spacing w:before="120" w:line="240" w:lineRule="auto"/>
        <w:rPr>
          <w:rFonts w:ascii="Times New Roman" w:hAnsi="Times New Roman"/>
        </w:rPr>
      </w:pPr>
      <w:r w:rsidRPr="007326A1">
        <w:rPr>
          <w:rFonts w:ascii="Times New Roman" w:hAnsi="Times New Roman"/>
        </w:rPr>
        <w:t>İnternet Adresi</w:t>
      </w:r>
      <w:r w:rsidRPr="007326A1">
        <w:rPr>
          <w:rFonts w:ascii="Times New Roman" w:hAnsi="Times New Roman"/>
        </w:rPr>
        <w:tab/>
      </w:r>
      <w:r>
        <w:rPr>
          <w:rFonts w:ascii="Times New Roman" w:hAnsi="Times New Roman"/>
        </w:rPr>
        <w:t>: www.</w:t>
      </w:r>
      <w:r w:rsidRPr="00D930D1">
        <w:rPr>
          <w:rFonts w:ascii="Times New Roman" w:hAnsi="Times New Roman"/>
        </w:rPr>
        <w:t>teknotrans.web.tr</w:t>
      </w:r>
      <w:r w:rsidRPr="007326A1">
        <w:rPr>
          <w:rFonts w:ascii="Times New Roman" w:hAnsi="Times New Roman"/>
        </w:rPr>
        <w:t xml:space="preserve"> </w:t>
      </w:r>
    </w:p>
    <w:p w:rsidR="00E536DA" w:rsidRPr="007326A1" w:rsidRDefault="00E536DA" w:rsidP="00E536DA">
      <w:pPr>
        <w:spacing w:before="120" w:line="240" w:lineRule="auto"/>
        <w:rPr>
          <w:rFonts w:ascii="Times New Roman" w:hAnsi="Times New Roman"/>
        </w:rPr>
      </w:pPr>
      <w:r w:rsidRPr="007326A1">
        <w:rPr>
          <w:rFonts w:ascii="Times New Roman" w:hAnsi="Times New Roman"/>
        </w:rPr>
        <w:t xml:space="preserve">Telefon Numarası </w:t>
      </w:r>
      <w:r w:rsidRPr="007326A1">
        <w:rPr>
          <w:rFonts w:ascii="Times New Roman" w:hAnsi="Times New Roman"/>
        </w:rPr>
        <w:tab/>
        <w:t>: 0 (</w:t>
      </w:r>
      <w:r>
        <w:rPr>
          <w:rFonts w:ascii="Times New Roman" w:hAnsi="Times New Roman"/>
        </w:rPr>
        <w:t>264) 291 31 64 (</w:t>
      </w:r>
      <w:proofErr w:type="spellStart"/>
      <w:r>
        <w:rPr>
          <w:rFonts w:ascii="Times New Roman" w:hAnsi="Times New Roman"/>
        </w:rPr>
        <w:t>Pbx</w:t>
      </w:r>
      <w:proofErr w:type="spellEnd"/>
      <w:r>
        <w:rPr>
          <w:rFonts w:ascii="Times New Roman" w:hAnsi="Times New Roman"/>
        </w:rPr>
        <w:t>)</w:t>
      </w:r>
    </w:p>
    <w:p w:rsidR="00E536DA" w:rsidRPr="007326A1" w:rsidRDefault="00E536DA" w:rsidP="00E536DA">
      <w:pPr>
        <w:spacing w:before="120" w:line="240" w:lineRule="auto"/>
        <w:rPr>
          <w:rFonts w:ascii="Times New Roman" w:hAnsi="Times New Roman"/>
        </w:rPr>
      </w:pPr>
      <w:r w:rsidRPr="007326A1">
        <w:rPr>
          <w:rFonts w:ascii="Times New Roman" w:hAnsi="Times New Roman"/>
        </w:rPr>
        <w:t>E-Posta Adresi</w:t>
      </w:r>
      <w:r w:rsidRPr="007326A1">
        <w:rPr>
          <w:rFonts w:ascii="Times New Roman" w:hAnsi="Times New Roman"/>
        </w:rPr>
        <w:tab/>
        <w:t xml:space="preserve">: </w:t>
      </w:r>
      <w:r>
        <w:rPr>
          <w:rFonts w:ascii="Times New Roman" w:hAnsi="Times New Roman"/>
        </w:rPr>
        <w:t>info</w:t>
      </w:r>
      <w:r w:rsidRPr="00D930D1">
        <w:rPr>
          <w:rFonts w:ascii="Times New Roman" w:hAnsi="Times New Roman"/>
        </w:rPr>
        <w:t>@teknotrans.web.tr</w:t>
      </w:r>
    </w:p>
    <w:p w:rsidR="00E536DA" w:rsidRPr="00E536DA" w:rsidRDefault="00E536DA" w:rsidP="00E536DA">
      <w:pPr>
        <w:spacing w:before="120" w:line="240" w:lineRule="auto"/>
      </w:pPr>
      <w:r w:rsidRPr="007326A1">
        <w:rPr>
          <w:rFonts w:ascii="Times New Roman" w:hAnsi="Times New Roman"/>
        </w:rPr>
        <w:t>Adres</w:t>
      </w:r>
      <w:r w:rsidRPr="007326A1">
        <w:rPr>
          <w:rFonts w:ascii="Times New Roman" w:hAnsi="Times New Roman"/>
        </w:rPr>
        <w:tab/>
      </w:r>
      <w:r w:rsidRPr="007326A1">
        <w:rPr>
          <w:rFonts w:ascii="Times New Roman" w:hAnsi="Times New Roman"/>
        </w:rPr>
        <w:tab/>
      </w:r>
      <w:r w:rsidRPr="007326A1">
        <w:rPr>
          <w:rFonts w:ascii="Times New Roman" w:hAnsi="Times New Roman"/>
        </w:rPr>
        <w:tab/>
        <w:t>:</w:t>
      </w:r>
      <w:r>
        <w:rPr>
          <w:rFonts w:ascii="Times New Roman" w:hAnsi="Times New Roman"/>
        </w:rPr>
        <w:t xml:space="preserve"> </w:t>
      </w:r>
      <w:r w:rsidRPr="0021232A">
        <w:rPr>
          <w:rFonts w:ascii="Times New Roman" w:hAnsi="Times New Roman"/>
        </w:rPr>
        <w:t>SAKARYA 1.ORGANİZE SANAYİ BÖLGESİ MAH.9.CADDE NO:22 ARİFİYE</w:t>
      </w:r>
      <w:bookmarkEnd w:id="1"/>
    </w:p>
    <w:sectPr w:rsidR="00E536DA" w:rsidRPr="00E536DA" w:rsidSect="004472DB">
      <w:headerReference w:type="default" r:id="rId8"/>
      <w:pgSz w:w="11906" w:h="16838"/>
      <w:pgMar w:top="1417" w:right="707" w:bottom="1417" w:left="993"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0DB" w:rsidRDefault="00C640DB" w:rsidP="001F26E4">
      <w:pPr>
        <w:spacing w:after="0" w:line="240" w:lineRule="auto"/>
      </w:pPr>
      <w:r>
        <w:separator/>
      </w:r>
    </w:p>
  </w:endnote>
  <w:endnote w:type="continuationSeparator" w:id="0">
    <w:p w:rsidR="00C640DB" w:rsidRDefault="00C640DB" w:rsidP="001F2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Light">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0DB" w:rsidRDefault="00C640DB" w:rsidP="001F26E4">
      <w:pPr>
        <w:spacing w:after="0" w:line="240" w:lineRule="auto"/>
      </w:pPr>
      <w:r>
        <w:separator/>
      </w:r>
    </w:p>
  </w:footnote>
  <w:footnote w:type="continuationSeparator" w:id="0">
    <w:p w:rsidR="00C640DB" w:rsidRDefault="00C640DB" w:rsidP="001F2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1"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2092"/>
      <w:gridCol w:w="5017"/>
      <w:gridCol w:w="2922"/>
    </w:tblGrid>
    <w:tr w:rsidR="00BD686C" w:rsidRPr="00163CB4" w:rsidTr="00F504E1">
      <w:trPr>
        <w:trHeight w:val="1105"/>
      </w:trPr>
      <w:tc>
        <w:tcPr>
          <w:tcW w:w="2092" w:type="dxa"/>
          <w:tcBorders>
            <w:top w:val="single" w:sz="12" w:space="0" w:color="auto"/>
            <w:left w:val="single" w:sz="12" w:space="0" w:color="auto"/>
            <w:bottom w:val="single" w:sz="12" w:space="0" w:color="auto"/>
          </w:tcBorders>
        </w:tcPr>
        <w:p w:rsidR="00BD686C" w:rsidRDefault="00BD686C" w:rsidP="00BD686C">
          <w:pPr>
            <w:spacing w:after="0" w:line="240" w:lineRule="auto"/>
            <w:rPr>
              <w:rFonts w:cs="Arial"/>
              <w:sz w:val="20"/>
              <w:szCs w:val="20"/>
            </w:rPr>
          </w:pPr>
        </w:p>
        <w:p w:rsidR="00BD686C" w:rsidRPr="006F5B6C" w:rsidRDefault="00BD686C" w:rsidP="00BD686C">
          <w:pPr>
            <w:spacing w:after="0" w:line="240" w:lineRule="auto"/>
            <w:rPr>
              <w:rFonts w:cs="Arial"/>
              <w:sz w:val="20"/>
              <w:szCs w:val="20"/>
            </w:rPr>
          </w:pPr>
          <w:r>
            <w:rPr>
              <w:rFonts w:cs="Arial"/>
              <w:noProof/>
              <w:sz w:val="20"/>
              <w:szCs w:val="20"/>
            </w:rPr>
            <w:drawing>
              <wp:inline distT="0" distB="0" distL="0" distR="0" wp14:anchorId="5FC5D6FA" wp14:editId="43D50DD6">
                <wp:extent cx="1191260" cy="466725"/>
                <wp:effectExtent l="0" t="0" r="889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91260" cy="466725"/>
                        </a:xfrm>
                        <a:prstGeom prst="rect">
                          <a:avLst/>
                        </a:prstGeom>
                      </pic:spPr>
                    </pic:pic>
                  </a:graphicData>
                </a:graphic>
              </wp:inline>
            </w:drawing>
          </w:r>
        </w:p>
      </w:tc>
      <w:tc>
        <w:tcPr>
          <w:tcW w:w="5017" w:type="dxa"/>
          <w:tcBorders>
            <w:top w:val="single" w:sz="12" w:space="0" w:color="auto"/>
            <w:left w:val="nil"/>
            <w:bottom w:val="single" w:sz="12" w:space="0" w:color="auto"/>
            <w:right w:val="nil"/>
          </w:tcBorders>
          <w:vAlign w:val="center"/>
        </w:tcPr>
        <w:p w:rsidR="00F504E1" w:rsidRPr="003313F8" w:rsidRDefault="00E536DA" w:rsidP="00F504E1">
          <w:pPr>
            <w:spacing w:after="0" w:line="240" w:lineRule="auto"/>
            <w:jc w:val="center"/>
            <w:rPr>
              <w:rFonts w:cs="Arial"/>
              <w:b/>
            </w:rPr>
          </w:pPr>
          <w:r>
            <w:rPr>
              <w:rFonts w:cs="Arial"/>
              <w:b/>
              <w:sz w:val="24"/>
            </w:rPr>
            <w:t>KVVK KAPSAMINDA AYDINLATMA METNİ</w:t>
          </w:r>
        </w:p>
      </w:tc>
      <w:tc>
        <w:tcPr>
          <w:tcW w:w="2922" w:type="dxa"/>
          <w:tcBorders>
            <w:top w:val="single" w:sz="12" w:space="0" w:color="auto"/>
            <w:left w:val="nil"/>
            <w:bottom w:val="single" w:sz="12" w:space="0" w:color="auto"/>
            <w:right w:val="single" w:sz="12" w:space="0" w:color="auto"/>
          </w:tcBorders>
        </w:tcPr>
        <w:p w:rsidR="00BD686C" w:rsidRDefault="00BD686C" w:rsidP="00BD686C">
          <w:pPr>
            <w:spacing w:after="0" w:line="240" w:lineRule="auto"/>
            <w:rPr>
              <w:rFonts w:cs="Arial"/>
              <w:noProof/>
              <w:sz w:val="20"/>
              <w:szCs w:val="20"/>
            </w:rPr>
          </w:pPr>
          <w:r>
            <w:rPr>
              <w:rFonts w:cs="Arial"/>
              <w:noProof/>
              <w:sz w:val="20"/>
              <w:szCs w:val="20"/>
            </w:rPr>
            <w:t xml:space="preserve">Doküman no            : </w:t>
          </w:r>
          <w:r w:rsidR="00DB29D1">
            <w:rPr>
              <w:rFonts w:cs="Arial"/>
              <w:noProof/>
              <w:sz w:val="20"/>
              <w:szCs w:val="20"/>
            </w:rPr>
            <w:t>TA</w:t>
          </w:r>
          <w:r w:rsidR="003E20C4">
            <w:rPr>
              <w:rFonts w:cs="Arial"/>
              <w:noProof/>
              <w:sz w:val="20"/>
              <w:szCs w:val="20"/>
            </w:rPr>
            <w:t>-</w:t>
          </w:r>
          <w:r w:rsidR="00D77744">
            <w:rPr>
              <w:rFonts w:cs="Arial"/>
              <w:noProof/>
              <w:sz w:val="20"/>
              <w:szCs w:val="20"/>
            </w:rPr>
            <w:t>IK</w:t>
          </w:r>
          <w:r w:rsidR="00CF46D2">
            <w:rPr>
              <w:rFonts w:cs="Arial"/>
              <w:noProof/>
              <w:sz w:val="20"/>
              <w:szCs w:val="20"/>
            </w:rPr>
            <w:t>-</w:t>
          </w:r>
          <w:r>
            <w:rPr>
              <w:rFonts w:cs="Arial"/>
              <w:noProof/>
              <w:sz w:val="20"/>
              <w:szCs w:val="20"/>
            </w:rPr>
            <w:t>00</w:t>
          </w:r>
          <w:r w:rsidR="003E20C4">
            <w:rPr>
              <w:rFonts w:cs="Arial"/>
              <w:noProof/>
              <w:sz w:val="20"/>
              <w:szCs w:val="20"/>
            </w:rPr>
            <w:t>1</w:t>
          </w:r>
        </w:p>
        <w:p w:rsidR="00BD686C" w:rsidRDefault="00BD686C" w:rsidP="00BD686C">
          <w:pPr>
            <w:spacing w:after="0" w:line="240" w:lineRule="auto"/>
            <w:rPr>
              <w:rFonts w:cs="Arial"/>
              <w:noProof/>
              <w:sz w:val="20"/>
              <w:szCs w:val="20"/>
            </w:rPr>
          </w:pPr>
          <w:r>
            <w:rPr>
              <w:rFonts w:cs="Arial"/>
              <w:noProof/>
              <w:sz w:val="20"/>
              <w:szCs w:val="20"/>
            </w:rPr>
            <w:t>Yayı</w:t>
          </w:r>
          <w:r w:rsidR="00AB1985">
            <w:rPr>
              <w:rFonts w:cs="Arial"/>
              <w:noProof/>
              <w:sz w:val="20"/>
              <w:szCs w:val="20"/>
            </w:rPr>
            <w:t>n</w:t>
          </w:r>
          <w:r>
            <w:rPr>
              <w:rFonts w:cs="Arial"/>
              <w:noProof/>
              <w:sz w:val="20"/>
              <w:szCs w:val="20"/>
            </w:rPr>
            <w:t xml:space="preserve"> Tarihi         </w:t>
          </w:r>
          <w:r>
            <w:rPr>
              <w:rFonts w:cs="Arial"/>
              <w:noProof/>
              <w:sz w:val="20"/>
              <w:szCs w:val="20"/>
            </w:rPr>
            <w:tab/>
            <w:t xml:space="preserve">    :</w:t>
          </w:r>
          <w:r w:rsidR="00F504E1">
            <w:rPr>
              <w:rFonts w:cs="Arial"/>
              <w:noProof/>
              <w:sz w:val="20"/>
              <w:szCs w:val="20"/>
            </w:rPr>
            <w:t xml:space="preserve"> </w:t>
          </w:r>
          <w:r w:rsidR="00CF46D2">
            <w:rPr>
              <w:rFonts w:cs="Arial"/>
              <w:noProof/>
              <w:sz w:val="20"/>
              <w:szCs w:val="20"/>
            </w:rPr>
            <w:t>03.02.2020</w:t>
          </w:r>
        </w:p>
        <w:p w:rsidR="00F504E1" w:rsidRDefault="00BD686C" w:rsidP="00BD686C">
          <w:pPr>
            <w:spacing w:after="0" w:line="240" w:lineRule="auto"/>
            <w:rPr>
              <w:rFonts w:cs="Arial"/>
              <w:noProof/>
              <w:sz w:val="20"/>
              <w:szCs w:val="20"/>
            </w:rPr>
          </w:pPr>
          <w:r>
            <w:rPr>
              <w:rFonts w:cs="Arial"/>
              <w:noProof/>
              <w:sz w:val="20"/>
              <w:szCs w:val="20"/>
            </w:rPr>
            <w:t>Revizyon Tarihi        :</w:t>
          </w:r>
          <w:r w:rsidR="00F504E1">
            <w:rPr>
              <w:rFonts w:cs="Arial"/>
              <w:noProof/>
              <w:sz w:val="20"/>
              <w:szCs w:val="20"/>
            </w:rPr>
            <w:t xml:space="preserve"> </w:t>
          </w:r>
        </w:p>
        <w:p w:rsidR="00BD686C" w:rsidRDefault="00BD686C" w:rsidP="00BD686C">
          <w:pPr>
            <w:spacing w:after="0" w:line="240" w:lineRule="auto"/>
            <w:rPr>
              <w:rFonts w:cs="Arial"/>
              <w:noProof/>
              <w:sz w:val="20"/>
              <w:szCs w:val="20"/>
            </w:rPr>
          </w:pPr>
          <w:r>
            <w:rPr>
              <w:rFonts w:cs="Arial"/>
              <w:noProof/>
              <w:sz w:val="20"/>
              <w:szCs w:val="20"/>
            </w:rPr>
            <w:t xml:space="preserve">Revizyon Numarası : </w:t>
          </w:r>
          <w:r w:rsidR="00CF46D2">
            <w:rPr>
              <w:rFonts w:cs="Arial"/>
              <w:noProof/>
              <w:sz w:val="20"/>
              <w:szCs w:val="20"/>
            </w:rPr>
            <w:t>0</w:t>
          </w:r>
        </w:p>
        <w:p w:rsidR="00BD686C" w:rsidRPr="00163CB4" w:rsidRDefault="00BD686C" w:rsidP="00BD686C">
          <w:pPr>
            <w:spacing w:after="0" w:line="240" w:lineRule="auto"/>
            <w:rPr>
              <w:sz w:val="20"/>
              <w:szCs w:val="20"/>
            </w:rPr>
          </w:pPr>
          <w:r w:rsidRPr="00163CB4">
            <w:rPr>
              <w:rFonts w:cs="Arial"/>
              <w:noProof/>
              <w:sz w:val="20"/>
              <w:szCs w:val="20"/>
            </w:rPr>
            <w:t>Sayfa Sayısı</w:t>
          </w:r>
          <w:r>
            <w:rPr>
              <w:rFonts w:cs="Arial"/>
              <w:noProof/>
              <w:sz w:val="20"/>
              <w:szCs w:val="20"/>
            </w:rPr>
            <w:t xml:space="preserve">               </w:t>
          </w:r>
          <w:r w:rsidRPr="00163CB4">
            <w:rPr>
              <w:rFonts w:cs="Arial"/>
              <w:noProof/>
              <w:sz w:val="20"/>
              <w:szCs w:val="20"/>
            </w:rPr>
            <w:t xml:space="preserve">: </w:t>
          </w:r>
          <w:r w:rsidRPr="009B2531">
            <w:rPr>
              <w:noProof/>
              <w:sz w:val="20"/>
              <w:szCs w:val="20"/>
            </w:rPr>
            <w:fldChar w:fldCharType="begin"/>
          </w:r>
          <w:r w:rsidRPr="009B2531">
            <w:rPr>
              <w:noProof/>
              <w:sz w:val="20"/>
              <w:szCs w:val="20"/>
            </w:rPr>
            <w:instrText xml:space="preserve"> PAGE </w:instrText>
          </w:r>
          <w:r w:rsidRPr="009B2531">
            <w:rPr>
              <w:noProof/>
              <w:sz w:val="20"/>
              <w:szCs w:val="20"/>
            </w:rPr>
            <w:fldChar w:fldCharType="separate"/>
          </w:r>
          <w:r w:rsidR="00496DFE">
            <w:rPr>
              <w:noProof/>
              <w:sz w:val="20"/>
              <w:szCs w:val="20"/>
            </w:rPr>
            <w:t>1</w:t>
          </w:r>
          <w:r w:rsidRPr="009B2531">
            <w:rPr>
              <w:noProof/>
              <w:sz w:val="20"/>
              <w:szCs w:val="20"/>
            </w:rPr>
            <w:fldChar w:fldCharType="end"/>
          </w:r>
          <w:r w:rsidRPr="009B2531">
            <w:rPr>
              <w:noProof/>
              <w:sz w:val="20"/>
              <w:szCs w:val="20"/>
            </w:rPr>
            <w:t xml:space="preserve"> / </w:t>
          </w:r>
          <w:r w:rsidRPr="009B2531">
            <w:rPr>
              <w:noProof/>
              <w:sz w:val="20"/>
              <w:szCs w:val="20"/>
            </w:rPr>
            <w:fldChar w:fldCharType="begin"/>
          </w:r>
          <w:r w:rsidRPr="009B2531">
            <w:rPr>
              <w:noProof/>
              <w:sz w:val="20"/>
              <w:szCs w:val="20"/>
            </w:rPr>
            <w:instrText xml:space="preserve"> NUMPAGES  </w:instrText>
          </w:r>
          <w:r w:rsidRPr="009B2531">
            <w:rPr>
              <w:noProof/>
              <w:sz w:val="20"/>
              <w:szCs w:val="20"/>
            </w:rPr>
            <w:fldChar w:fldCharType="separate"/>
          </w:r>
          <w:r w:rsidR="00496DFE">
            <w:rPr>
              <w:noProof/>
              <w:sz w:val="20"/>
              <w:szCs w:val="20"/>
            </w:rPr>
            <w:t>2</w:t>
          </w:r>
          <w:r w:rsidRPr="009B2531">
            <w:rPr>
              <w:noProof/>
              <w:sz w:val="20"/>
              <w:szCs w:val="20"/>
            </w:rPr>
            <w:fldChar w:fldCharType="end"/>
          </w:r>
        </w:p>
      </w:tc>
    </w:tr>
  </w:tbl>
  <w:p w:rsidR="002A56A6" w:rsidRDefault="002A56A6">
    <w:pPr>
      <w:pStyle w:val="stBilgi"/>
    </w:pPr>
  </w:p>
  <w:p w:rsidR="002A56A6" w:rsidRDefault="002A56A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621A"/>
    <w:multiLevelType w:val="hybridMultilevel"/>
    <w:tmpl w:val="81003B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5B62BC"/>
    <w:multiLevelType w:val="hybridMultilevel"/>
    <w:tmpl w:val="37DC7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B832E0"/>
    <w:multiLevelType w:val="hybridMultilevel"/>
    <w:tmpl w:val="F936218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13C5CD3"/>
    <w:multiLevelType w:val="multilevel"/>
    <w:tmpl w:val="CB365452"/>
    <w:lvl w:ilvl="0">
      <w:start w:val="1"/>
      <w:numFmt w:val="decimal"/>
      <w:lvlText w:val="%1"/>
      <w:lvlJc w:val="left"/>
      <w:pPr>
        <w:ind w:left="435" w:hanging="435"/>
      </w:pPr>
      <w:rPr>
        <w:rFonts w:hint="default"/>
        <w:b/>
        <w:color w:val="auto"/>
      </w:rPr>
    </w:lvl>
    <w:lvl w:ilvl="1">
      <w:start w:val="3"/>
      <w:numFmt w:val="decimal"/>
      <w:lvlText w:val="%1.%2"/>
      <w:lvlJc w:val="left"/>
      <w:pPr>
        <w:ind w:left="831" w:hanging="435"/>
      </w:pPr>
      <w:rPr>
        <w:rFonts w:hint="default"/>
        <w:b/>
        <w:color w:val="auto"/>
      </w:rPr>
    </w:lvl>
    <w:lvl w:ilvl="2">
      <w:start w:val="1"/>
      <w:numFmt w:val="decimal"/>
      <w:lvlText w:val="%1.%2.%3"/>
      <w:lvlJc w:val="left"/>
      <w:pPr>
        <w:ind w:left="1512" w:hanging="720"/>
      </w:pPr>
      <w:rPr>
        <w:rFonts w:hint="default"/>
        <w:b/>
        <w:color w:val="auto"/>
      </w:rPr>
    </w:lvl>
    <w:lvl w:ilvl="3">
      <w:start w:val="1"/>
      <w:numFmt w:val="decimal"/>
      <w:lvlText w:val="%1.%2.%3.%4"/>
      <w:lvlJc w:val="left"/>
      <w:pPr>
        <w:ind w:left="1908" w:hanging="720"/>
      </w:pPr>
      <w:rPr>
        <w:rFonts w:hint="default"/>
        <w:b/>
        <w:color w:val="auto"/>
      </w:rPr>
    </w:lvl>
    <w:lvl w:ilvl="4">
      <w:start w:val="1"/>
      <w:numFmt w:val="decimal"/>
      <w:lvlText w:val="%1.%2.%3.%4.%5"/>
      <w:lvlJc w:val="left"/>
      <w:pPr>
        <w:ind w:left="2664" w:hanging="1080"/>
      </w:pPr>
      <w:rPr>
        <w:rFonts w:hint="default"/>
        <w:b/>
        <w:color w:val="auto"/>
      </w:rPr>
    </w:lvl>
    <w:lvl w:ilvl="5">
      <w:start w:val="1"/>
      <w:numFmt w:val="decimal"/>
      <w:lvlText w:val="%1.%2.%3.%4.%5.%6"/>
      <w:lvlJc w:val="left"/>
      <w:pPr>
        <w:ind w:left="3060" w:hanging="1080"/>
      </w:pPr>
      <w:rPr>
        <w:rFonts w:hint="default"/>
        <w:b/>
        <w:color w:val="auto"/>
      </w:rPr>
    </w:lvl>
    <w:lvl w:ilvl="6">
      <w:start w:val="1"/>
      <w:numFmt w:val="decimal"/>
      <w:lvlText w:val="%1.%2.%3.%4.%5.%6.%7"/>
      <w:lvlJc w:val="left"/>
      <w:pPr>
        <w:ind w:left="3816" w:hanging="1440"/>
      </w:pPr>
      <w:rPr>
        <w:rFonts w:hint="default"/>
        <w:b/>
        <w:color w:val="auto"/>
      </w:rPr>
    </w:lvl>
    <w:lvl w:ilvl="7">
      <w:start w:val="1"/>
      <w:numFmt w:val="decimal"/>
      <w:lvlText w:val="%1.%2.%3.%4.%5.%6.%7.%8"/>
      <w:lvlJc w:val="left"/>
      <w:pPr>
        <w:ind w:left="4212" w:hanging="1440"/>
      </w:pPr>
      <w:rPr>
        <w:rFonts w:hint="default"/>
        <w:b/>
        <w:color w:val="auto"/>
      </w:rPr>
    </w:lvl>
    <w:lvl w:ilvl="8">
      <w:start w:val="1"/>
      <w:numFmt w:val="decimal"/>
      <w:lvlText w:val="%1.%2.%3.%4.%5.%6.%7.%8.%9"/>
      <w:lvlJc w:val="left"/>
      <w:pPr>
        <w:ind w:left="4608" w:hanging="1440"/>
      </w:pPr>
      <w:rPr>
        <w:rFonts w:hint="default"/>
        <w:b/>
        <w:color w:val="auto"/>
      </w:rPr>
    </w:lvl>
  </w:abstractNum>
  <w:abstractNum w:abstractNumId="4" w15:restartNumberingAfterBreak="0">
    <w:nsid w:val="1E0A2055"/>
    <w:multiLevelType w:val="hybridMultilevel"/>
    <w:tmpl w:val="E15E67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037418"/>
    <w:multiLevelType w:val="hybridMultilevel"/>
    <w:tmpl w:val="0CEE54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807E5F"/>
    <w:multiLevelType w:val="hybridMultilevel"/>
    <w:tmpl w:val="D068AE5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25394642"/>
    <w:multiLevelType w:val="hybridMultilevel"/>
    <w:tmpl w:val="561E3C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9D04A15"/>
    <w:multiLevelType w:val="hybridMultilevel"/>
    <w:tmpl w:val="A54E4F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C792FA6"/>
    <w:multiLevelType w:val="hybridMultilevel"/>
    <w:tmpl w:val="7F705EA0"/>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3D157D8E"/>
    <w:multiLevelType w:val="hybridMultilevel"/>
    <w:tmpl w:val="2A1846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A491346"/>
    <w:multiLevelType w:val="hybridMultilevel"/>
    <w:tmpl w:val="1B3060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4D504BDE"/>
    <w:multiLevelType w:val="hybridMultilevel"/>
    <w:tmpl w:val="F612D85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58D767CB"/>
    <w:multiLevelType w:val="hybridMultilevel"/>
    <w:tmpl w:val="302EB0A8"/>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6082277B"/>
    <w:multiLevelType w:val="hybridMultilevel"/>
    <w:tmpl w:val="9402A82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620D4F4D"/>
    <w:multiLevelType w:val="hybridMultilevel"/>
    <w:tmpl w:val="ED461A5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5A95BFD"/>
    <w:multiLevelType w:val="hybridMultilevel"/>
    <w:tmpl w:val="8A8A4546"/>
    <w:lvl w:ilvl="0" w:tplc="0F96663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C570E88"/>
    <w:multiLevelType w:val="hybridMultilevel"/>
    <w:tmpl w:val="649ACB6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7A653E39"/>
    <w:multiLevelType w:val="multilevel"/>
    <w:tmpl w:val="BE649FCC"/>
    <w:lvl w:ilvl="0">
      <w:start w:val="1"/>
      <w:numFmt w:val="decimal"/>
      <w:lvlText w:val="%1."/>
      <w:lvlJc w:val="left"/>
      <w:pPr>
        <w:ind w:left="360" w:hanging="360"/>
      </w:pPr>
    </w:lvl>
    <w:lvl w:ilvl="1">
      <w:start w:val="1"/>
      <w:numFmt w:val="decimal"/>
      <w:lvlText w:val="%1.%2."/>
      <w:lvlJc w:val="left"/>
      <w:pPr>
        <w:ind w:left="716" w:hanging="432"/>
      </w:pPr>
      <w:rPr>
        <w:b/>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A794CB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F8D247A"/>
    <w:multiLevelType w:val="hybridMultilevel"/>
    <w:tmpl w:val="3A3C83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9"/>
  </w:num>
  <w:num w:numId="4">
    <w:abstractNumId w:val="2"/>
  </w:num>
  <w:num w:numId="5">
    <w:abstractNumId w:val="6"/>
  </w:num>
  <w:num w:numId="6">
    <w:abstractNumId w:val="1"/>
  </w:num>
  <w:num w:numId="7">
    <w:abstractNumId w:val="0"/>
  </w:num>
  <w:num w:numId="8">
    <w:abstractNumId w:val="10"/>
  </w:num>
  <w:num w:numId="9">
    <w:abstractNumId w:val="17"/>
  </w:num>
  <w:num w:numId="10">
    <w:abstractNumId w:val="13"/>
  </w:num>
  <w:num w:numId="11">
    <w:abstractNumId w:val="5"/>
  </w:num>
  <w:num w:numId="12">
    <w:abstractNumId w:val="11"/>
  </w:num>
  <w:num w:numId="13">
    <w:abstractNumId w:val="20"/>
  </w:num>
  <w:num w:numId="14">
    <w:abstractNumId w:val="18"/>
  </w:num>
  <w:num w:numId="15">
    <w:abstractNumId w:val="3"/>
  </w:num>
  <w:num w:numId="16">
    <w:abstractNumId w:val="19"/>
  </w:num>
  <w:num w:numId="17">
    <w:abstractNumId w:val="15"/>
  </w:num>
  <w:num w:numId="18">
    <w:abstractNumId w:val="8"/>
  </w:num>
  <w:num w:numId="19">
    <w:abstractNumId w:val="7"/>
  </w:num>
  <w:num w:numId="20">
    <w:abstractNumId w:val="12"/>
  </w:num>
  <w:num w:numId="21">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6E4"/>
    <w:rsid w:val="00000CC5"/>
    <w:rsid w:val="0001104F"/>
    <w:rsid w:val="00015514"/>
    <w:rsid w:val="00021DD2"/>
    <w:rsid w:val="000242A2"/>
    <w:rsid w:val="00024F81"/>
    <w:rsid w:val="00033222"/>
    <w:rsid w:val="00034A81"/>
    <w:rsid w:val="00034B38"/>
    <w:rsid w:val="00037E3B"/>
    <w:rsid w:val="00041115"/>
    <w:rsid w:val="000422DA"/>
    <w:rsid w:val="00045337"/>
    <w:rsid w:val="00051A75"/>
    <w:rsid w:val="00054E9D"/>
    <w:rsid w:val="00056870"/>
    <w:rsid w:val="00057B38"/>
    <w:rsid w:val="00061F46"/>
    <w:rsid w:val="000630BB"/>
    <w:rsid w:val="00064977"/>
    <w:rsid w:val="000665F9"/>
    <w:rsid w:val="0006793C"/>
    <w:rsid w:val="000740D0"/>
    <w:rsid w:val="00074E1F"/>
    <w:rsid w:val="00075E82"/>
    <w:rsid w:val="000813BB"/>
    <w:rsid w:val="00084E81"/>
    <w:rsid w:val="00091DFE"/>
    <w:rsid w:val="0009438F"/>
    <w:rsid w:val="000A0F80"/>
    <w:rsid w:val="000A21CC"/>
    <w:rsid w:val="000B0477"/>
    <w:rsid w:val="000B11BD"/>
    <w:rsid w:val="000B21B8"/>
    <w:rsid w:val="000B6C18"/>
    <w:rsid w:val="000C4A65"/>
    <w:rsid w:val="000C5150"/>
    <w:rsid w:val="000C7297"/>
    <w:rsid w:val="000D4422"/>
    <w:rsid w:val="000D72C0"/>
    <w:rsid w:val="000D7EAC"/>
    <w:rsid w:val="000E267E"/>
    <w:rsid w:val="000F42C6"/>
    <w:rsid w:val="000F4750"/>
    <w:rsid w:val="000F4F1C"/>
    <w:rsid w:val="000F5E4F"/>
    <w:rsid w:val="000F6C5A"/>
    <w:rsid w:val="00100FF5"/>
    <w:rsid w:val="00102BAE"/>
    <w:rsid w:val="0010498A"/>
    <w:rsid w:val="00105327"/>
    <w:rsid w:val="00106125"/>
    <w:rsid w:val="0011433F"/>
    <w:rsid w:val="00114D08"/>
    <w:rsid w:val="0011543F"/>
    <w:rsid w:val="00115831"/>
    <w:rsid w:val="001171DC"/>
    <w:rsid w:val="00123316"/>
    <w:rsid w:val="00127BD4"/>
    <w:rsid w:val="00132B46"/>
    <w:rsid w:val="00133BF5"/>
    <w:rsid w:val="00135255"/>
    <w:rsid w:val="0014250A"/>
    <w:rsid w:val="00142E9D"/>
    <w:rsid w:val="00144547"/>
    <w:rsid w:val="001449E5"/>
    <w:rsid w:val="00151F14"/>
    <w:rsid w:val="00152643"/>
    <w:rsid w:val="0015303F"/>
    <w:rsid w:val="0015433F"/>
    <w:rsid w:val="00154AF1"/>
    <w:rsid w:val="00157A2F"/>
    <w:rsid w:val="0016088C"/>
    <w:rsid w:val="00161619"/>
    <w:rsid w:val="00171A8C"/>
    <w:rsid w:val="001736BA"/>
    <w:rsid w:val="00173A8C"/>
    <w:rsid w:val="00173F87"/>
    <w:rsid w:val="00174A30"/>
    <w:rsid w:val="00186967"/>
    <w:rsid w:val="0019537A"/>
    <w:rsid w:val="001953FB"/>
    <w:rsid w:val="001A369C"/>
    <w:rsid w:val="001A4015"/>
    <w:rsid w:val="001A4092"/>
    <w:rsid w:val="001A6191"/>
    <w:rsid w:val="001A6C1D"/>
    <w:rsid w:val="001A6FBD"/>
    <w:rsid w:val="001B2318"/>
    <w:rsid w:val="001B326E"/>
    <w:rsid w:val="001B46B5"/>
    <w:rsid w:val="001B5FFF"/>
    <w:rsid w:val="001C019F"/>
    <w:rsid w:val="001C02F4"/>
    <w:rsid w:val="001C27A2"/>
    <w:rsid w:val="001C47ED"/>
    <w:rsid w:val="001C5FEC"/>
    <w:rsid w:val="001D2F84"/>
    <w:rsid w:val="001D4665"/>
    <w:rsid w:val="001D6466"/>
    <w:rsid w:val="001E0C19"/>
    <w:rsid w:val="001E5034"/>
    <w:rsid w:val="001E55D0"/>
    <w:rsid w:val="001F1426"/>
    <w:rsid w:val="001F1F52"/>
    <w:rsid w:val="001F20F0"/>
    <w:rsid w:val="001F26E4"/>
    <w:rsid w:val="001F3D1E"/>
    <w:rsid w:val="001F3D3C"/>
    <w:rsid w:val="001F56DB"/>
    <w:rsid w:val="001F5B34"/>
    <w:rsid w:val="001F711E"/>
    <w:rsid w:val="002003AA"/>
    <w:rsid w:val="0020174D"/>
    <w:rsid w:val="00202F5F"/>
    <w:rsid w:val="002054E5"/>
    <w:rsid w:val="002068F8"/>
    <w:rsid w:val="002126DD"/>
    <w:rsid w:val="00212AA0"/>
    <w:rsid w:val="002142EF"/>
    <w:rsid w:val="00215389"/>
    <w:rsid w:val="00217E17"/>
    <w:rsid w:val="00221F12"/>
    <w:rsid w:val="00222A91"/>
    <w:rsid w:val="002239D3"/>
    <w:rsid w:val="00227D6E"/>
    <w:rsid w:val="00227F15"/>
    <w:rsid w:val="00232120"/>
    <w:rsid w:val="002378E4"/>
    <w:rsid w:val="00240A88"/>
    <w:rsid w:val="00240C39"/>
    <w:rsid w:val="002427F8"/>
    <w:rsid w:val="0024301A"/>
    <w:rsid w:val="00243B38"/>
    <w:rsid w:val="002462BE"/>
    <w:rsid w:val="002500B8"/>
    <w:rsid w:val="00250BEF"/>
    <w:rsid w:val="00251265"/>
    <w:rsid w:val="00255DBF"/>
    <w:rsid w:val="0026087C"/>
    <w:rsid w:val="00260F89"/>
    <w:rsid w:val="002630C1"/>
    <w:rsid w:val="002634EB"/>
    <w:rsid w:val="00266EED"/>
    <w:rsid w:val="00267F66"/>
    <w:rsid w:val="00272D31"/>
    <w:rsid w:val="00273742"/>
    <w:rsid w:val="00273DEF"/>
    <w:rsid w:val="0027525B"/>
    <w:rsid w:val="002800D2"/>
    <w:rsid w:val="00283187"/>
    <w:rsid w:val="002918D0"/>
    <w:rsid w:val="00293104"/>
    <w:rsid w:val="00293358"/>
    <w:rsid w:val="00297E00"/>
    <w:rsid w:val="002A064F"/>
    <w:rsid w:val="002A3F06"/>
    <w:rsid w:val="002A56A6"/>
    <w:rsid w:val="002B0C6F"/>
    <w:rsid w:val="002B507B"/>
    <w:rsid w:val="002B744E"/>
    <w:rsid w:val="002B7EBB"/>
    <w:rsid w:val="002C350D"/>
    <w:rsid w:val="002D1423"/>
    <w:rsid w:val="002D3664"/>
    <w:rsid w:val="002D5239"/>
    <w:rsid w:val="002D5644"/>
    <w:rsid w:val="002D62ED"/>
    <w:rsid w:val="002E027C"/>
    <w:rsid w:val="002E288E"/>
    <w:rsid w:val="002F48A5"/>
    <w:rsid w:val="002F4F06"/>
    <w:rsid w:val="002F5F3A"/>
    <w:rsid w:val="00302A1F"/>
    <w:rsid w:val="003036C2"/>
    <w:rsid w:val="00304E0E"/>
    <w:rsid w:val="003063EF"/>
    <w:rsid w:val="0031056B"/>
    <w:rsid w:val="0031279F"/>
    <w:rsid w:val="003153DE"/>
    <w:rsid w:val="00317D68"/>
    <w:rsid w:val="0032137D"/>
    <w:rsid w:val="003224B1"/>
    <w:rsid w:val="003238B4"/>
    <w:rsid w:val="00323A66"/>
    <w:rsid w:val="00325CBD"/>
    <w:rsid w:val="00327939"/>
    <w:rsid w:val="003311D4"/>
    <w:rsid w:val="00334DBC"/>
    <w:rsid w:val="00335154"/>
    <w:rsid w:val="0033541C"/>
    <w:rsid w:val="00335BF1"/>
    <w:rsid w:val="00336173"/>
    <w:rsid w:val="00337157"/>
    <w:rsid w:val="00341B19"/>
    <w:rsid w:val="0034293B"/>
    <w:rsid w:val="003446A5"/>
    <w:rsid w:val="00350575"/>
    <w:rsid w:val="00363E91"/>
    <w:rsid w:val="00370E42"/>
    <w:rsid w:val="00371AF8"/>
    <w:rsid w:val="00373BDE"/>
    <w:rsid w:val="003752DD"/>
    <w:rsid w:val="00380543"/>
    <w:rsid w:val="00381654"/>
    <w:rsid w:val="00383341"/>
    <w:rsid w:val="00383378"/>
    <w:rsid w:val="0038366E"/>
    <w:rsid w:val="0038716D"/>
    <w:rsid w:val="00387C61"/>
    <w:rsid w:val="00391498"/>
    <w:rsid w:val="003929A9"/>
    <w:rsid w:val="00393BBB"/>
    <w:rsid w:val="00394D22"/>
    <w:rsid w:val="00395172"/>
    <w:rsid w:val="00395977"/>
    <w:rsid w:val="00395C47"/>
    <w:rsid w:val="003A49C7"/>
    <w:rsid w:val="003A49EF"/>
    <w:rsid w:val="003A4C59"/>
    <w:rsid w:val="003A5474"/>
    <w:rsid w:val="003B0B6D"/>
    <w:rsid w:val="003B1089"/>
    <w:rsid w:val="003B1E23"/>
    <w:rsid w:val="003B6695"/>
    <w:rsid w:val="003C4B7A"/>
    <w:rsid w:val="003C4D6B"/>
    <w:rsid w:val="003C4F07"/>
    <w:rsid w:val="003C5B1D"/>
    <w:rsid w:val="003C5D87"/>
    <w:rsid w:val="003D1157"/>
    <w:rsid w:val="003D5797"/>
    <w:rsid w:val="003E0D7F"/>
    <w:rsid w:val="003E156D"/>
    <w:rsid w:val="003E1CB7"/>
    <w:rsid w:val="003E20C4"/>
    <w:rsid w:val="003E3575"/>
    <w:rsid w:val="003E43B8"/>
    <w:rsid w:val="003E4D4E"/>
    <w:rsid w:val="003E6B2D"/>
    <w:rsid w:val="003E7CAC"/>
    <w:rsid w:val="003F0DA9"/>
    <w:rsid w:val="003F1712"/>
    <w:rsid w:val="003F385F"/>
    <w:rsid w:val="004033B5"/>
    <w:rsid w:val="00403E64"/>
    <w:rsid w:val="0040669F"/>
    <w:rsid w:val="00407266"/>
    <w:rsid w:val="00407402"/>
    <w:rsid w:val="004112E9"/>
    <w:rsid w:val="004119A3"/>
    <w:rsid w:val="004138DF"/>
    <w:rsid w:val="00420A2E"/>
    <w:rsid w:val="00430088"/>
    <w:rsid w:val="00431ACF"/>
    <w:rsid w:val="00441597"/>
    <w:rsid w:val="00443922"/>
    <w:rsid w:val="00443AD1"/>
    <w:rsid w:val="00444534"/>
    <w:rsid w:val="0044458C"/>
    <w:rsid w:val="004472DB"/>
    <w:rsid w:val="0045021E"/>
    <w:rsid w:val="00452A03"/>
    <w:rsid w:val="00452D32"/>
    <w:rsid w:val="00455ABA"/>
    <w:rsid w:val="00456028"/>
    <w:rsid w:val="004560D0"/>
    <w:rsid w:val="00462D94"/>
    <w:rsid w:val="004634AB"/>
    <w:rsid w:val="004751B3"/>
    <w:rsid w:val="004833D4"/>
    <w:rsid w:val="0048689A"/>
    <w:rsid w:val="0048777D"/>
    <w:rsid w:val="00495B60"/>
    <w:rsid w:val="00496DFE"/>
    <w:rsid w:val="00497116"/>
    <w:rsid w:val="004A07BF"/>
    <w:rsid w:val="004A3F4D"/>
    <w:rsid w:val="004B11CC"/>
    <w:rsid w:val="004B23EF"/>
    <w:rsid w:val="004B55F3"/>
    <w:rsid w:val="004B64EB"/>
    <w:rsid w:val="004B7356"/>
    <w:rsid w:val="004C1133"/>
    <w:rsid w:val="004C1339"/>
    <w:rsid w:val="004C2F91"/>
    <w:rsid w:val="004C30C1"/>
    <w:rsid w:val="004C429E"/>
    <w:rsid w:val="004C7269"/>
    <w:rsid w:val="004C7F45"/>
    <w:rsid w:val="004D0622"/>
    <w:rsid w:val="004D0E2C"/>
    <w:rsid w:val="004D45AE"/>
    <w:rsid w:val="004D6151"/>
    <w:rsid w:val="004D69C7"/>
    <w:rsid w:val="004D700F"/>
    <w:rsid w:val="004E0976"/>
    <w:rsid w:val="004E3B62"/>
    <w:rsid w:val="004E67CA"/>
    <w:rsid w:val="004F08BB"/>
    <w:rsid w:val="004F5AE2"/>
    <w:rsid w:val="004F6015"/>
    <w:rsid w:val="004F7B38"/>
    <w:rsid w:val="004F7F9C"/>
    <w:rsid w:val="00500900"/>
    <w:rsid w:val="00500DFD"/>
    <w:rsid w:val="0050364D"/>
    <w:rsid w:val="00514E95"/>
    <w:rsid w:val="00521B10"/>
    <w:rsid w:val="0052346A"/>
    <w:rsid w:val="00526DE7"/>
    <w:rsid w:val="00535F80"/>
    <w:rsid w:val="00536000"/>
    <w:rsid w:val="005373A9"/>
    <w:rsid w:val="00537B50"/>
    <w:rsid w:val="005412DB"/>
    <w:rsid w:val="00547C9E"/>
    <w:rsid w:val="00557316"/>
    <w:rsid w:val="00560004"/>
    <w:rsid w:val="005609C7"/>
    <w:rsid w:val="00570AC5"/>
    <w:rsid w:val="005743CF"/>
    <w:rsid w:val="005846AD"/>
    <w:rsid w:val="00586A6B"/>
    <w:rsid w:val="00587F1A"/>
    <w:rsid w:val="0059463F"/>
    <w:rsid w:val="005A343F"/>
    <w:rsid w:val="005A45A8"/>
    <w:rsid w:val="005B105D"/>
    <w:rsid w:val="005B16FA"/>
    <w:rsid w:val="005B2E48"/>
    <w:rsid w:val="005C12F6"/>
    <w:rsid w:val="005C2952"/>
    <w:rsid w:val="005C36F9"/>
    <w:rsid w:val="005D06DC"/>
    <w:rsid w:val="005D23C1"/>
    <w:rsid w:val="005D3953"/>
    <w:rsid w:val="005D6F8A"/>
    <w:rsid w:val="005D70C6"/>
    <w:rsid w:val="005D7A62"/>
    <w:rsid w:val="005E5871"/>
    <w:rsid w:val="005F460C"/>
    <w:rsid w:val="005F4897"/>
    <w:rsid w:val="005F60D8"/>
    <w:rsid w:val="005F731B"/>
    <w:rsid w:val="005F7DD3"/>
    <w:rsid w:val="006009F3"/>
    <w:rsid w:val="006016AC"/>
    <w:rsid w:val="0060649F"/>
    <w:rsid w:val="00606B5F"/>
    <w:rsid w:val="00606FBA"/>
    <w:rsid w:val="006070AD"/>
    <w:rsid w:val="00607E1A"/>
    <w:rsid w:val="006151FB"/>
    <w:rsid w:val="00616A1F"/>
    <w:rsid w:val="00617E97"/>
    <w:rsid w:val="00631DA0"/>
    <w:rsid w:val="00634664"/>
    <w:rsid w:val="00640D41"/>
    <w:rsid w:val="006475FF"/>
    <w:rsid w:val="00647F98"/>
    <w:rsid w:val="006504B2"/>
    <w:rsid w:val="00652ED7"/>
    <w:rsid w:val="006531FC"/>
    <w:rsid w:val="0065736B"/>
    <w:rsid w:val="006578C9"/>
    <w:rsid w:val="00663811"/>
    <w:rsid w:val="00664470"/>
    <w:rsid w:val="0066516E"/>
    <w:rsid w:val="00665AEA"/>
    <w:rsid w:val="00666784"/>
    <w:rsid w:val="00670A73"/>
    <w:rsid w:val="00671295"/>
    <w:rsid w:val="00675480"/>
    <w:rsid w:val="00675DE3"/>
    <w:rsid w:val="00684B76"/>
    <w:rsid w:val="00686513"/>
    <w:rsid w:val="00690762"/>
    <w:rsid w:val="00690A9A"/>
    <w:rsid w:val="00692011"/>
    <w:rsid w:val="0069469C"/>
    <w:rsid w:val="00696171"/>
    <w:rsid w:val="006A09A5"/>
    <w:rsid w:val="006A202F"/>
    <w:rsid w:val="006A23FA"/>
    <w:rsid w:val="006A5E7F"/>
    <w:rsid w:val="006B3761"/>
    <w:rsid w:val="006C0C9E"/>
    <w:rsid w:val="006C189A"/>
    <w:rsid w:val="006C1D4A"/>
    <w:rsid w:val="006C2CFC"/>
    <w:rsid w:val="006D1876"/>
    <w:rsid w:val="006E09CE"/>
    <w:rsid w:val="006E69AD"/>
    <w:rsid w:val="006E7C73"/>
    <w:rsid w:val="006F0816"/>
    <w:rsid w:val="006F5C6B"/>
    <w:rsid w:val="006F758F"/>
    <w:rsid w:val="00700850"/>
    <w:rsid w:val="00704A71"/>
    <w:rsid w:val="00710B1B"/>
    <w:rsid w:val="00713BE8"/>
    <w:rsid w:val="00716770"/>
    <w:rsid w:val="00720008"/>
    <w:rsid w:val="00720AFA"/>
    <w:rsid w:val="007227E6"/>
    <w:rsid w:val="007233D5"/>
    <w:rsid w:val="00731342"/>
    <w:rsid w:val="00732C3E"/>
    <w:rsid w:val="00736E32"/>
    <w:rsid w:val="00737084"/>
    <w:rsid w:val="00742CA2"/>
    <w:rsid w:val="007457A4"/>
    <w:rsid w:val="00747C43"/>
    <w:rsid w:val="00750EF1"/>
    <w:rsid w:val="0075119D"/>
    <w:rsid w:val="00761FF9"/>
    <w:rsid w:val="00762132"/>
    <w:rsid w:val="00765062"/>
    <w:rsid w:val="0076760E"/>
    <w:rsid w:val="00770E1A"/>
    <w:rsid w:val="00772C07"/>
    <w:rsid w:val="00774A7E"/>
    <w:rsid w:val="00775D15"/>
    <w:rsid w:val="00776EAB"/>
    <w:rsid w:val="00780C7E"/>
    <w:rsid w:val="00781836"/>
    <w:rsid w:val="00794717"/>
    <w:rsid w:val="00794924"/>
    <w:rsid w:val="007A0E35"/>
    <w:rsid w:val="007A1864"/>
    <w:rsid w:val="007A1B2D"/>
    <w:rsid w:val="007A3839"/>
    <w:rsid w:val="007A4F6B"/>
    <w:rsid w:val="007A6426"/>
    <w:rsid w:val="007A785E"/>
    <w:rsid w:val="007B052F"/>
    <w:rsid w:val="007B4F1E"/>
    <w:rsid w:val="007B7812"/>
    <w:rsid w:val="007C1242"/>
    <w:rsid w:val="007C3937"/>
    <w:rsid w:val="007C4456"/>
    <w:rsid w:val="007C5457"/>
    <w:rsid w:val="007C5FB0"/>
    <w:rsid w:val="007C6F82"/>
    <w:rsid w:val="007C72C6"/>
    <w:rsid w:val="007D2DED"/>
    <w:rsid w:val="007D6500"/>
    <w:rsid w:val="007E01E1"/>
    <w:rsid w:val="007E1A18"/>
    <w:rsid w:val="007E60D2"/>
    <w:rsid w:val="007E74D1"/>
    <w:rsid w:val="007F0480"/>
    <w:rsid w:val="007F2864"/>
    <w:rsid w:val="007F5A88"/>
    <w:rsid w:val="0080068C"/>
    <w:rsid w:val="00801B84"/>
    <w:rsid w:val="00801E42"/>
    <w:rsid w:val="00803CEE"/>
    <w:rsid w:val="008053D5"/>
    <w:rsid w:val="00806A38"/>
    <w:rsid w:val="00806F1F"/>
    <w:rsid w:val="00810C8B"/>
    <w:rsid w:val="00813819"/>
    <w:rsid w:val="00815212"/>
    <w:rsid w:val="00817DAD"/>
    <w:rsid w:val="00822521"/>
    <w:rsid w:val="0082405E"/>
    <w:rsid w:val="00824EF8"/>
    <w:rsid w:val="008309EA"/>
    <w:rsid w:val="008340D4"/>
    <w:rsid w:val="00834653"/>
    <w:rsid w:val="00835A8F"/>
    <w:rsid w:val="00837082"/>
    <w:rsid w:val="00837983"/>
    <w:rsid w:val="00845FB0"/>
    <w:rsid w:val="00847C83"/>
    <w:rsid w:val="00851412"/>
    <w:rsid w:val="008529EA"/>
    <w:rsid w:val="00854341"/>
    <w:rsid w:val="00854D4D"/>
    <w:rsid w:val="00855074"/>
    <w:rsid w:val="00856FBD"/>
    <w:rsid w:val="00860AC0"/>
    <w:rsid w:val="00873016"/>
    <w:rsid w:val="00873F27"/>
    <w:rsid w:val="008741C0"/>
    <w:rsid w:val="00877984"/>
    <w:rsid w:val="00880D92"/>
    <w:rsid w:val="00882689"/>
    <w:rsid w:val="0088643A"/>
    <w:rsid w:val="00886BDE"/>
    <w:rsid w:val="00895668"/>
    <w:rsid w:val="008A03C7"/>
    <w:rsid w:val="008A4B07"/>
    <w:rsid w:val="008A6917"/>
    <w:rsid w:val="008A6F9C"/>
    <w:rsid w:val="008B532E"/>
    <w:rsid w:val="008B570C"/>
    <w:rsid w:val="008C0A32"/>
    <w:rsid w:val="008C2EEE"/>
    <w:rsid w:val="008C3CA4"/>
    <w:rsid w:val="008C613F"/>
    <w:rsid w:val="008D2BE1"/>
    <w:rsid w:val="008E0FE2"/>
    <w:rsid w:val="008E2F9E"/>
    <w:rsid w:val="008E3322"/>
    <w:rsid w:val="008E49BC"/>
    <w:rsid w:val="008E7AE1"/>
    <w:rsid w:val="008F33CB"/>
    <w:rsid w:val="008F3C55"/>
    <w:rsid w:val="008F7C6A"/>
    <w:rsid w:val="00901845"/>
    <w:rsid w:val="00902C83"/>
    <w:rsid w:val="00905151"/>
    <w:rsid w:val="00906F12"/>
    <w:rsid w:val="00907DF7"/>
    <w:rsid w:val="00910AD9"/>
    <w:rsid w:val="00917E63"/>
    <w:rsid w:val="00922024"/>
    <w:rsid w:val="0092238A"/>
    <w:rsid w:val="00922593"/>
    <w:rsid w:val="00922787"/>
    <w:rsid w:val="00923048"/>
    <w:rsid w:val="00926F9C"/>
    <w:rsid w:val="009303A0"/>
    <w:rsid w:val="009311C0"/>
    <w:rsid w:val="009320FE"/>
    <w:rsid w:val="009429C2"/>
    <w:rsid w:val="0094348E"/>
    <w:rsid w:val="0094516F"/>
    <w:rsid w:val="00951063"/>
    <w:rsid w:val="009578CA"/>
    <w:rsid w:val="00957D09"/>
    <w:rsid w:val="00964305"/>
    <w:rsid w:val="00975096"/>
    <w:rsid w:val="0097519C"/>
    <w:rsid w:val="00977BBA"/>
    <w:rsid w:val="00984354"/>
    <w:rsid w:val="00986052"/>
    <w:rsid w:val="00987478"/>
    <w:rsid w:val="00991720"/>
    <w:rsid w:val="009963CB"/>
    <w:rsid w:val="009968BF"/>
    <w:rsid w:val="00996AA8"/>
    <w:rsid w:val="009A1754"/>
    <w:rsid w:val="009A65C4"/>
    <w:rsid w:val="009A724B"/>
    <w:rsid w:val="009B1DF6"/>
    <w:rsid w:val="009B2478"/>
    <w:rsid w:val="009B4DE1"/>
    <w:rsid w:val="009C5701"/>
    <w:rsid w:val="009D2E10"/>
    <w:rsid w:val="009D3BC8"/>
    <w:rsid w:val="009D4095"/>
    <w:rsid w:val="009D73F6"/>
    <w:rsid w:val="009E3BF6"/>
    <w:rsid w:val="009E67E4"/>
    <w:rsid w:val="009E6D9D"/>
    <w:rsid w:val="009F01A4"/>
    <w:rsid w:val="009F51C0"/>
    <w:rsid w:val="009F58E4"/>
    <w:rsid w:val="009F7675"/>
    <w:rsid w:val="00A03284"/>
    <w:rsid w:val="00A03FD4"/>
    <w:rsid w:val="00A04B46"/>
    <w:rsid w:val="00A12E3A"/>
    <w:rsid w:val="00A17621"/>
    <w:rsid w:val="00A231C0"/>
    <w:rsid w:val="00A2400A"/>
    <w:rsid w:val="00A25C51"/>
    <w:rsid w:val="00A36063"/>
    <w:rsid w:val="00A37DDF"/>
    <w:rsid w:val="00A45018"/>
    <w:rsid w:val="00A452BC"/>
    <w:rsid w:val="00A45BC8"/>
    <w:rsid w:val="00A479B5"/>
    <w:rsid w:val="00A47FE8"/>
    <w:rsid w:val="00A53734"/>
    <w:rsid w:val="00A5380B"/>
    <w:rsid w:val="00A57B40"/>
    <w:rsid w:val="00A62124"/>
    <w:rsid w:val="00A65029"/>
    <w:rsid w:val="00A65EC1"/>
    <w:rsid w:val="00A771C1"/>
    <w:rsid w:val="00A834E6"/>
    <w:rsid w:val="00A84580"/>
    <w:rsid w:val="00AA217F"/>
    <w:rsid w:val="00AA2D28"/>
    <w:rsid w:val="00AA4A99"/>
    <w:rsid w:val="00AB00F0"/>
    <w:rsid w:val="00AB1985"/>
    <w:rsid w:val="00AB3CE0"/>
    <w:rsid w:val="00AB48CE"/>
    <w:rsid w:val="00AB5B10"/>
    <w:rsid w:val="00AC1062"/>
    <w:rsid w:val="00AC1919"/>
    <w:rsid w:val="00AC56C0"/>
    <w:rsid w:val="00AD72B0"/>
    <w:rsid w:val="00AE3CF1"/>
    <w:rsid w:val="00AE5A5C"/>
    <w:rsid w:val="00AE67DB"/>
    <w:rsid w:val="00AF048C"/>
    <w:rsid w:val="00AF2722"/>
    <w:rsid w:val="00AF2D3B"/>
    <w:rsid w:val="00AF5495"/>
    <w:rsid w:val="00AF68AE"/>
    <w:rsid w:val="00B03A16"/>
    <w:rsid w:val="00B105A9"/>
    <w:rsid w:val="00B108E7"/>
    <w:rsid w:val="00B11E92"/>
    <w:rsid w:val="00B142BE"/>
    <w:rsid w:val="00B22E62"/>
    <w:rsid w:val="00B23B7D"/>
    <w:rsid w:val="00B24186"/>
    <w:rsid w:val="00B32CA8"/>
    <w:rsid w:val="00B332A3"/>
    <w:rsid w:val="00B43AA1"/>
    <w:rsid w:val="00B44DAE"/>
    <w:rsid w:val="00B47B8C"/>
    <w:rsid w:val="00B504D7"/>
    <w:rsid w:val="00B52C95"/>
    <w:rsid w:val="00B5340D"/>
    <w:rsid w:val="00B55141"/>
    <w:rsid w:val="00B556C7"/>
    <w:rsid w:val="00B55926"/>
    <w:rsid w:val="00B55A2F"/>
    <w:rsid w:val="00B61979"/>
    <w:rsid w:val="00B64CFA"/>
    <w:rsid w:val="00B71B63"/>
    <w:rsid w:val="00B727D4"/>
    <w:rsid w:val="00B7435B"/>
    <w:rsid w:val="00B744A0"/>
    <w:rsid w:val="00B760C7"/>
    <w:rsid w:val="00B762E3"/>
    <w:rsid w:val="00B76D1A"/>
    <w:rsid w:val="00B76EC9"/>
    <w:rsid w:val="00B801D0"/>
    <w:rsid w:val="00B81D48"/>
    <w:rsid w:val="00B821BD"/>
    <w:rsid w:val="00B83C52"/>
    <w:rsid w:val="00B83DBC"/>
    <w:rsid w:val="00B908EF"/>
    <w:rsid w:val="00B925CC"/>
    <w:rsid w:val="00B95B27"/>
    <w:rsid w:val="00B9620B"/>
    <w:rsid w:val="00B96845"/>
    <w:rsid w:val="00B974DB"/>
    <w:rsid w:val="00B977FF"/>
    <w:rsid w:val="00BA0F80"/>
    <w:rsid w:val="00BA30C5"/>
    <w:rsid w:val="00BA3FC2"/>
    <w:rsid w:val="00BA41DB"/>
    <w:rsid w:val="00BB01E1"/>
    <w:rsid w:val="00BB343C"/>
    <w:rsid w:val="00BB37F1"/>
    <w:rsid w:val="00BB6A13"/>
    <w:rsid w:val="00BB6C69"/>
    <w:rsid w:val="00BC3477"/>
    <w:rsid w:val="00BC4897"/>
    <w:rsid w:val="00BC6A31"/>
    <w:rsid w:val="00BD324B"/>
    <w:rsid w:val="00BD3C8E"/>
    <w:rsid w:val="00BD3F20"/>
    <w:rsid w:val="00BD5AB8"/>
    <w:rsid w:val="00BD686C"/>
    <w:rsid w:val="00BE1D86"/>
    <w:rsid w:val="00BE3BAB"/>
    <w:rsid w:val="00BE640F"/>
    <w:rsid w:val="00C006E2"/>
    <w:rsid w:val="00C03DEA"/>
    <w:rsid w:val="00C0790E"/>
    <w:rsid w:val="00C11618"/>
    <w:rsid w:val="00C14A4C"/>
    <w:rsid w:val="00C26121"/>
    <w:rsid w:val="00C269E7"/>
    <w:rsid w:val="00C31FE9"/>
    <w:rsid w:val="00C32222"/>
    <w:rsid w:val="00C34ED7"/>
    <w:rsid w:val="00C35ED4"/>
    <w:rsid w:val="00C41170"/>
    <w:rsid w:val="00C41401"/>
    <w:rsid w:val="00C41BF9"/>
    <w:rsid w:val="00C42553"/>
    <w:rsid w:val="00C42944"/>
    <w:rsid w:val="00C450FF"/>
    <w:rsid w:val="00C47ED2"/>
    <w:rsid w:val="00C52CE0"/>
    <w:rsid w:val="00C5453C"/>
    <w:rsid w:val="00C5582D"/>
    <w:rsid w:val="00C6388C"/>
    <w:rsid w:val="00C640DB"/>
    <w:rsid w:val="00C64D70"/>
    <w:rsid w:val="00C66387"/>
    <w:rsid w:val="00C720E7"/>
    <w:rsid w:val="00C75157"/>
    <w:rsid w:val="00C81D7E"/>
    <w:rsid w:val="00C8343B"/>
    <w:rsid w:val="00C9061F"/>
    <w:rsid w:val="00C90DB7"/>
    <w:rsid w:val="00C96509"/>
    <w:rsid w:val="00CA0BEF"/>
    <w:rsid w:val="00CA1BFA"/>
    <w:rsid w:val="00CA2B23"/>
    <w:rsid w:val="00CA2C01"/>
    <w:rsid w:val="00CA5E8A"/>
    <w:rsid w:val="00CA72BE"/>
    <w:rsid w:val="00CB6F00"/>
    <w:rsid w:val="00CB7E6A"/>
    <w:rsid w:val="00CC1863"/>
    <w:rsid w:val="00CC4AC4"/>
    <w:rsid w:val="00CC56E8"/>
    <w:rsid w:val="00CC67D4"/>
    <w:rsid w:val="00CD2D82"/>
    <w:rsid w:val="00CD2DB2"/>
    <w:rsid w:val="00CD663A"/>
    <w:rsid w:val="00CE16B3"/>
    <w:rsid w:val="00CE30F8"/>
    <w:rsid w:val="00CE3C88"/>
    <w:rsid w:val="00CF233A"/>
    <w:rsid w:val="00CF438B"/>
    <w:rsid w:val="00CF46D2"/>
    <w:rsid w:val="00CF560B"/>
    <w:rsid w:val="00D009B1"/>
    <w:rsid w:val="00D03F9A"/>
    <w:rsid w:val="00D07611"/>
    <w:rsid w:val="00D10677"/>
    <w:rsid w:val="00D11787"/>
    <w:rsid w:val="00D139B0"/>
    <w:rsid w:val="00D13D98"/>
    <w:rsid w:val="00D1524F"/>
    <w:rsid w:val="00D230DD"/>
    <w:rsid w:val="00D314F2"/>
    <w:rsid w:val="00D33462"/>
    <w:rsid w:val="00D33C6B"/>
    <w:rsid w:val="00D347D0"/>
    <w:rsid w:val="00D410EB"/>
    <w:rsid w:val="00D52233"/>
    <w:rsid w:val="00D55F65"/>
    <w:rsid w:val="00D57CD6"/>
    <w:rsid w:val="00D57DB4"/>
    <w:rsid w:val="00D64C5F"/>
    <w:rsid w:val="00D650B2"/>
    <w:rsid w:val="00D67FFE"/>
    <w:rsid w:val="00D71841"/>
    <w:rsid w:val="00D71933"/>
    <w:rsid w:val="00D77744"/>
    <w:rsid w:val="00D86602"/>
    <w:rsid w:val="00D9212F"/>
    <w:rsid w:val="00D96F78"/>
    <w:rsid w:val="00D9760A"/>
    <w:rsid w:val="00DA0B36"/>
    <w:rsid w:val="00DB29D1"/>
    <w:rsid w:val="00DB65A8"/>
    <w:rsid w:val="00DB6D6A"/>
    <w:rsid w:val="00DC3BBD"/>
    <w:rsid w:val="00DC4332"/>
    <w:rsid w:val="00DC436C"/>
    <w:rsid w:val="00DE0DEF"/>
    <w:rsid w:val="00DE1098"/>
    <w:rsid w:val="00DE2576"/>
    <w:rsid w:val="00DE62E4"/>
    <w:rsid w:val="00DE748E"/>
    <w:rsid w:val="00DE7A34"/>
    <w:rsid w:val="00DE7E26"/>
    <w:rsid w:val="00DF0908"/>
    <w:rsid w:val="00DF3D51"/>
    <w:rsid w:val="00DF6C34"/>
    <w:rsid w:val="00E01224"/>
    <w:rsid w:val="00E02B2C"/>
    <w:rsid w:val="00E02DE0"/>
    <w:rsid w:val="00E06EFF"/>
    <w:rsid w:val="00E07101"/>
    <w:rsid w:val="00E12041"/>
    <w:rsid w:val="00E13D78"/>
    <w:rsid w:val="00E16C6B"/>
    <w:rsid w:val="00E20BC1"/>
    <w:rsid w:val="00E20D41"/>
    <w:rsid w:val="00E22B63"/>
    <w:rsid w:val="00E27A19"/>
    <w:rsid w:val="00E309E4"/>
    <w:rsid w:val="00E34E8A"/>
    <w:rsid w:val="00E34F78"/>
    <w:rsid w:val="00E402C0"/>
    <w:rsid w:val="00E41B61"/>
    <w:rsid w:val="00E4307C"/>
    <w:rsid w:val="00E47545"/>
    <w:rsid w:val="00E536DA"/>
    <w:rsid w:val="00E5664D"/>
    <w:rsid w:val="00E577CC"/>
    <w:rsid w:val="00E63D08"/>
    <w:rsid w:val="00E66014"/>
    <w:rsid w:val="00E70969"/>
    <w:rsid w:val="00E764E9"/>
    <w:rsid w:val="00E80A59"/>
    <w:rsid w:val="00E82B8F"/>
    <w:rsid w:val="00E87FE7"/>
    <w:rsid w:val="00E92D8F"/>
    <w:rsid w:val="00EA0789"/>
    <w:rsid w:val="00EA151C"/>
    <w:rsid w:val="00EA2116"/>
    <w:rsid w:val="00EA4092"/>
    <w:rsid w:val="00EB621A"/>
    <w:rsid w:val="00EB79F4"/>
    <w:rsid w:val="00EC0589"/>
    <w:rsid w:val="00EC2771"/>
    <w:rsid w:val="00ED1D31"/>
    <w:rsid w:val="00ED2A02"/>
    <w:rsid w:val="00ED3694"/>
    <w:rsid w:val="00ED3CE6"/>
    <w:rsid w:val="00ED4F4F"/>
    <w:rsid w:val="00ED6957"/>
    <w:rsid w:val="00ED6B5A"/>
    <w:rsid w:val="00EE0657"/>
    <w:rsid w:val="00EE38FB"/>
    <w:rsid w:val="00EE413A"/>
    <w:rsid w:val="00EE5BC5"/>
    <w:rsid w:val="00EE74F9"/>
    <w:rsid w:val="00EF0302"/>
    <w:rsid w:val="00EF2812"/>
    <w:rsid w:val="00EF414A"/>
    <w:rsid w:val="00EF6EC0"/>
    <w:rsid w:val="00EF7B85"/>
    <w:rsid w:val="00F0644B"/>
    <w:rsid w:val="00F07F99"/>
    <w:rsid w:val="00F13C7D"/>
    <w:rsid w:val="00F21A4A"/>
    <w:rsid w:val="00F23912"/>
    <w:rsid w:val="00F3024F"/>
    <w:rsid w:val="00F33405"/>
    <w:rsid w:val="00F3648E"/>
    <w:rsid w:val="00F36707"/>
    <w:rsid w:val="00F42F62"/>
    <w:rsid w:val="00F447A5"/>
    <w:rsid w:val="00F45D17"/>
    <w:rsid w:val="00F46E8C"/>
    <w:rsid w:val="00F504E1"/>
    <w:rsid w:val="00F565C1"/>
    <w:rsid w:val="00F57898"/>
    <w:rsid w:val="00F601AF"/>
    <w:rsid w:val="00F65D01"/>
    <w:rsid w:val="00F710C2"/>
    <w:rsid w:val="00F73116"/>
    <w:rsid w:val="00F735BE"/>
    <w:rsid w:val="00F76438"/>
    <w:rsid w:val="00F8297A"/>
    <w:rsid w:val="00F8402D"/>
    <w:rsid w:val="00F84D4A"/>
    <w:rsid w:val="00F86193"/>
    <w:rsid w:val="00F863C8"/>
    <w:rsid w:val="00F93495"/>
    <w:rsid w:val="00F935A1"/>
    <w:rsid w:val="00F94D86"/>
    <w:rsid w:val="00F952AA"/>
    <w:rsid w:val="00F9682C"/>
    <w:rsid w:val="00FA27D6"/>
    <w:rsid w:val="00FA3601"/>
    <w:rsid w:val="00FA5CF1"/>
    <w:rsid w:val="00FA5FDD"/>
    <w:rsid w:val="00FB2F90"/>
    <w:rsid w:val="00FB4281"/>
    <w:rsid w:val="00FC288A"/>
    <w:rsid w:val="00FD0586"/>
    <w:rsid w:val="00FD198E"/>
    <w:rsid w:val="00FD19E3"/>
    <w:rsid w:val="00FD212B"/>
    <w:rsid w:val="00FD7349"/>
    <w:rsid w:val="00FD7B64"/>
    <w:rsid w:val="00FD7D99"/>
    <w:rsid w:val="00FE4506"/>
    <w:rsid w:val="00FF0C36"/>
    <w:rsid w:val="00FF47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407585"/>
  <w15:docId w15:val="{87880A09-98F9-4D24-B6E1-43D2DD04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Balk1">
    <w:name w:val="heading 1"/>
    <w:basedOn w:val="Normal"/>
    <w:next w:val="Normal"/>
    <w:link w:val="Balk1Char"/>
    <w:qFormat/>
    <w:rsid w:val="00CA5E8A"/>
    <w:pPr>
      <w:keepNext/>
      <w:widowControl w:val="0"/>
      <w:spacing w:after="0" w:line="240" w:lineRule="auto"/>
      <w:jc w:val="center"/>
      <w:outlineLvl w:val="0"/>
    </w:pPr>
    <w:rPr>
      <w:rFonts w:ascii="Arial" w:eastAsia="Times New Roman" w:hAnsi="Arial" w:cs="Arial"/>
      <w:b/>
      <w:bCs/>
      <w:snapToGrid w:val="0"/>
      <w:sz w:val="28"/>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F26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1F26E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F26E4"/>
  </w:style>
  <w:style w:type="paragraph" w:styleId="AltBilgi">
    <w:name w:val="footer"/>
    <w:basedOn w:val="Normal"/>
    <w:link w:val="AltBilgiChar"/>
    <w:uiPriority w:val="99"/>
    <w:unhideWhenUsed/>
    <w:rsid w:val="001F26E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F26E4"/>
  </w:style>
  <w:style w:type="paragraph" w:styleId="ListeParagraf">
    <w:name w:val="List Paragraph"/>
    <w:basedOn w:val="Normal"/>
    <w:uiPriority w:val="34"/>
    <w:qFormat/>
    <w:rsid w:val="00A57B40"/>
    <w:pPr>
      <w:ind w:left="720"/>
      <w:contextualSpacing/>
    </w:pPr>
  </w:style>
  <w:style w:type="character" w:customStyle="1" w:styleId="Balk1Char">
    <w:name w:val="Başlık 1 Char"/>
    <w:basedOn w:val="VarsaylanParagrafYazTipi"/>
    <w:link w:val="Balk1"/>
    <w:rsid w:val="00CA5E8A"/>
    <w:rPr>
      <w:rFonts w:ascii="Arial" w:eastAsia="Times New Roman" w:hAnsi="Arial" w:cs="Arial"/>
      <w:b/>
      <w:bCs/>
      <w:snapToGrid w:val="0"/>
      <w:sz w:val="28"/>
      <w:szCs w:val="20"/>
    </w:rPr>
  </w:style>
  <w:style w:type="paragraph" w:styleId="BalonMetni">
    <w:name w:val="Balloon Text"/>
    <w:basedOn w:val="Normal"/>
    <w:link w:val="BalonMetniChar"/>
    <w:uiPriority w:val="99"/>
    <w:semiHidden/>
    <w:unhideWhenUsed/>
    <w:rsid w:val="00B727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27D4"/>
    <w:rPr>
      <w:rFonts w:ascii="Tahoma" w:hAnsi="Tahoma" w:cs="Tahoma"/>
      <w:sz w:val="16"/>
      <w:szCs w:val="16"/>
    </w:rPr>
  </w:style>
  <w:style w:type="paragraph" w:styleId="AralkYok">
    <w:name w:val="No Spacing"/>
    <w:uiPriority w:val="1"/>
    <w:qFormat/>
    <w:rsid w:val="00E01224"/>
    <w:pPr>
      <w:spacing w:after="0" w:line="240" w:lineRule="auto"/>
    </w:pPr>
  </w:style>
  <w:style w:type="paragraph" w:styleId="Dzeltme">
    <w:name w:val="Revision"/>
    <w:hidden/>
    <w:uiPriority w:val="99"/>
    <w:semiHidden/>
    <w:rsid w:val="007A1B2D"/>
    <w:pPr>
      <w:spacing w:after="0" w:line="240" w:lineRule="auto"/>
    </w:pPr>
  </w:style>
  <w:style w:type="character" w:styleId="Kpr">
    <w:name w:val="Hyperlink"/>
    <w:rsid w:val="003871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500228">
      <w:bodyDiv w:val="1"/>
      <w:marLeft w:val="0"/>
      <w:marRight w:val="0"/>
      <w:marTop w:val="0"/>
      <w:marBottom w:val="0"/>
      <w:divBdr>
        <w:top w:val="none" w:sz="0" w:space="0" w:color="auto"/>
        <w:left w:val="none" w:sz="0" w:space="0" w:color="auto"/>
        <w:bottom w:val="none" w:sz="0" w:space="0" w:color="auto"/>
        <w:right w:val="none" w:sz="0" w:space="0" w:color="auto"/>
      </w:divBdr>
    </w:div>
    <w:div w:id="924191421">
      <w:bodyDiv w:val="1"/>
      <w:marLeft w:val="0"/>
      <w:marRight w:val="0"/>
      <w:marTop w:val="0"/>
      <w:marBottom w:val="0"/>
      <w:divBdr>
        <w:top w:val="none" w:sz="0" w:space="0" w:color="auto"/>
        <w:left w:val="none" w:sz="0" w:space="0" w:color="auto"/>
        <w:bottom w:val="none" w:sz="0" w:space="0" w:color="auto"/>
        <w:right w:val="none" w:sz="0" w:space="0" w:color="auto"/>
      </w:divBdr>
    </w:div>
    <w:div w:id="122830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6FA03-D9EC-493F-8C77-5060CB71B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3</Pages>
  <Words>1520</Words>
  <Characters>8668</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rdeniz</dc:creator>
  <cp:lastModifiedBy>Bülent Türkmen</cp:lastModifiedBy>
  <cp:revision>67</cp:revision>
  <cp:lastPrinted>2011-08-19T13:27:00Z</cp:lastPrinted>
  <dcterms:created xsi:type="dcterms:W3CDTF">2015-08-13T13:01:00Z</dcterms:created>
  <dcterms:modified xsi:type="dcterms:W3CDTF">2020-02-03T07:59:00Z</dcterms:modified>
</cp:coreProperties>
</file>